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926E" w14:textId="77777777" w:rsidR="00054A37" w:rsidRDefault="005D452E" w:rsidP="00054A37">
      <w:pPr>
        <w:spacing w:after="0" w:line="240" w:lineRule="auto"/>
      </w:pPr>
    </w:p>
    <w:p w14:paraId="0ACB86D7" w14:textId="77777777" w:rsidR="00C978C2" w:rsidRDefault="00C30E61" w:rsidP="00C978C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highlight w:val="yellow"/>
        </w:rPr>
        <w:t>Printed copies are for reference only.  Please refer to the electronic copy for the latest version.</w:t>
      </w:r>
    </w:p>
    <w:p w14:paraId="3D00A9C4" w14:textId="77777777" w:rsidR="00C978C2" w:rsidRDefault="005D452E" w:rsidP="00054A37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661"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487"/>
        <w:gridCol w:w="3113"/>
        <w:gridCol w:w="3600"/>
      </w:tblGrid>
      <w:tr w:rsidR="00386280" w14:paraId="164203BD" w14:textId="77777777" w:rsidTr="00C933C0">
        <w:trPr>
          <w:trHeight w:val="363"/>
        </w:trPr>
        <w:tc>
          <w:tcPr>
            <w:tcW w:w="4087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14:paraId="5D7D9EDD" w14:textId="77777777" w:rsidR="00054A37" w:rsidRDefault="00C30E61" w:rsidP="00C933C0">
            <w:pPr>
              <w:rPr>
                <w:b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40413D" wp14:editId="3313B06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28575</wp:posOffset>
                  </wp:positionV>
                  <wp:extent cx="1866900" cy="907415"/>
                  <wp:effectExtent l="0" t="0" r="0" b="6985"/>
                  <wp:wrapThrough wrapText="bothSides">
                    <wp:wrapPolygon edited="0">
                      <wp:start x="0" y="0"/>
                      <wp:lineTo x="0" y="21313"/>
                      <wp:lineTo x="21380" y="21313"/>
                      <wp:lineTo x="21380" y="0"/>
                      <wp:lineTo x="0" y="0"/>
                    </wp:wrapPolygon>
                  </wp:wrapThrough>
                  <wp:docPr id="4" name="Picture 4" descr="https://harlancountyhealth.com/wp-content/uploads/2019/07/Harlan-County-Log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477969" name="Picture 2" descr="https://harlancountyhealth.com/wp-content/uploads/2019/07/Harlan-County-Log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47C3F" w14:textId="77777777" w:rsidR="00054A37" w:rsidRPr="00054A37" w:rsidRDefault="005D452E" w:rsidP="00C933C0">
            <w:pPr>
              <w:rPr>
                <w:b/>
                <w:sz w:val="14"/>
              </w:rPr>
            </w:pPr>
          </w:p>
          <w:p w14:paraId="595F4F4E" w14:textId="77777777" w:rsidR="00054A37" w:rsidRPr="00D2101C" w:rsidRDefault="005D452E" w:rsidP="00C933C0">
            <w:pPr>
              <w:rPr>
                <w:b/>
                <w:sz w:val="24"/>
              </w:rPr>
            </w:pPr>
          </w:p>
        </w:tc>
        <w:tc>
          <w:tcPr>
            <w:tcW w:w="6713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38725C0C" w14:textId="09711B3B" w:rsidR="00054A37" w:rsidRPr="00D2101C" w:rsidRDefault="00ED2C6C" w:rsidP="00C933C0">
            <w:pPr>
              <w:jc w:val="right"/>
              <w:rPr>
                <w:b/>
                <w:sz w:val="24"/>
              </w:rPr>
            </w:pPr>
            <w:r>
              <w:rPr>
                <w:b/>
                <w:sz w:val="28"/>
              </w:rPr>
              <w:t>Patient Financial Policy</w:t>
            </w:r>
          </w:p>
        </w:tc>
      </w:tr>
      <w:tr w:rsidR="00ED2C6C" w14:paraId="617B22FE" w14:textId="77777777" w:rsidTr="00C933C0">
        <w:trPr>
          <w:trHeight w:val="363"/>
        </w:trPr>
        <w:tc>
          <w:tcPr>
            <w:tcW w:w="4087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14:paraId="7201D042" w14:textId="4BFA4E14" w:rsidR="00ED2C6C" w:rsidRDefault="00ED2C6C" w:rsidP="00C933C0">
            <w:pPr>
              <w:rPr>
                <w:noProof/>
              </w:rPr>
            </w:pPr>
          </w:p>
        </w:tc>
        <w:tc>
          <w:tcPr>
            <w:tcW w:w="6713" w:type="dxa"/>
            <w:gridSpan w:val="2"/>
            <w:vMerge/>
            <w:tcBorders>
              <w:top w:val="double" w:sz="4" w:space="0" w:color="auto"/>
              <w:left w:val="nil"/>
            </w:tcBorders>
            <w:vAlign w:val="center"/>
          </w:tcPr>
          <w:p w14:paraId="4A9F6F3C" w14:textId="77777777" w:rsidR="00ED2C6C" w:rsidRDefault="00ED2C6C" w:rsidP="00C933C0">
            <w:pPr>
              <w:jc w:val="right"/>
              <w:rPr>
                <w:b/>
                <w:sz w:val="28"/>
              </w:rPr>
            </w:pPr>
          </w:p>
        </w:tc>
      </w:tr>
      <w:tr w:rsidR="00386280" w14:paraId="4B2FF776" w14:textId="77777777" w:rsidTr="00C933C0">
        <w:trPr>
          <w:trHeight w:val="363"/>
        </w:trPr>
        <w:tc>
          <w:tcPr>
            <w:tcW w:w="4087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7D963928" w14:textId="77777777" w:rsidR="00054A37" w:rsidRPr="00D2101C" w:rsidRDefault="00C30E61" w:rsidP="00C933C0">
            <w:pPr>
              <w:rPr>
                <w:b/>
              </w:rPr>
            </w:pPr>
            <w:r w:rsidRPr="00D2101C">
              <w:rPr>
                <w:b/>
                <w:sz w:val="24"/>
              </w:rPr>
              <w:t>Policies and Procedures</w:t>
            </w:r>
          </w:p>
        </w:tc>
        <w:tc>
          <w:tcPr>
            <w:tcW w:w="6713" w:type="dxa"/>
            <w:gridSpan w:val="2"/>
            <w:vMerge/>
            <w:tcBorders>
              <w:left w:val="nil"/>
              <w:bottom w:val="single" w:sz="6" w:space="0" w:color="auto"/>
            </w:tcBorders>
          </w:tcPr>
          <w:p w14:paraId="071BA906" w14:textId="77777777" w:rsidR="00054A37" w:rsidRPr="00D2101C" w:rsidRDefault="005D452E" w:rsidP="00C933C0">
            <w:pPr>
              <w:jc w:val="right"/>
              <w:rPr>
                <w:b/>
                <w:sz w:val="24"/>
              </w:rPr>
            </w:pPr>
          </w:p>
        </w:tc>
      </w:tr>
      <w:tr w:rsidR="00386280" w14:paraId="3A75D147" w14:textId="77777777" w:rsidTr="00C45DAD">
        <w:trPr>
          <w:trHeight w:val="348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5511F" w14:textId="57D8D2CF" w:rsidR="00D2101C" w:rsidRPr="00C45DAD" w:rsidRDefault="00C30E61" w:rsidP="008B4CE6">
            <w:pPr>
              <w:tabs>
                <w:tab w:val="left" w:pos="6465"/>
              </w:tabs>
              <w:jc w:val="center"/>
            </w:pPr>
            <w:r w:rsidRPr="00C45DAD">
              <w:rPr>
                <w:b/>
              </w:rPr>
              <w:t xml:space="preserve">Department: </w:t>
            </w:r>
            <w:r w:rsidR="00ED2C6C">
              <w:t>Finance, Registration</w:t>
            </w:r>
          </w:p>
        </w:tc>
      </w:tr>
      <w:tr w:rsidR="00386280" w14:paraId="07EB57D4" w14:textId="77777777" w:rsidTr="008B4CE6">
        <w:trPr>
          <w:trHeight w:val="348"/>
        </w:trPr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14:paraId="54EA616A" w14:textId="175CD853" w:rsidR="002E2B6F" w:rsidRPr="00C45DAD" w:rsidRDefault="00C30E61" w:rsidP="00DA5980">
            <w:pPr>
              <w:tabs>
                <w:tab w:val="left" w:pos="6465"/>
              </w:tabs>
              <w:jc w:val="center"/>
              <w:rPr>
                <w:b/>
              </w:rPr>
            </w:pPr>
            <w:r w:rsidRPr="00C45DAD">
              <w:rPr>
                <w:b/>
              </w:rPr>
              <w:t>Created:</w:t>
            </w:r>
            <w:r w:rsidRPr="00C45DAD">
              <w:t xml:space="preserve"> </w:t>
            </w:r>
            <w:r w:rsidR="005D452E">
              <w:fldChar w:fldCharType="begin"/>
            </w:r>
            <w:r w:rsidR="005D452E">
              <w:instrText xml:space="preserve"> DOCVARIABLE "date created" \* MERGEFORMAT </w:instrText>
            </w:r>
            <w:r w:rsidR="005D452E">
              <w:fldChar w:fldCharType="separate"/>
            </w:r>
            <w:r w:rsidR="00682F7A">
              <w:t>4/29/2022</w:t>
            </w:r>
            <w:r w:rsidR="005D452E"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</w:tcBorders>
            <w:vAlign w:val="center"/>
          </w:tcPr>
          <w:p w14:paraId="3EA80A6E" w14:textId="0A30F27B" w:rsidR="002E2B6F" w:rsidRPr="00C45DAD" w:rsidRDefault="00C30E61" w:rsidP="00340590">
            <w:pPr>
              <w:tabs>
                <w:tab w:val="left" w:pos="6465"/>
              </w:tabs>
              <w:jc w:val="center"/>
              <w:rPr>
                <w:b/>
              </w:rPr>
            </w:pPr>
            <w:r w:rsidRPr="00C45DAD">
              <w:rPr>
                <w:b/>
              </w:rPr>
              <w:t>Approved On:</w:t>
            </w:r>
            <w:r w:rsidRPr="00C45DAD">
              <w:t xml:space="preserve"> </w:t>
            </w:r>
            <w:r w:rsidR="005D452E">
              <w:t>July 18, 2022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14:paraId="4FA4FF84" w14:textId="77777777" w:rsidR="002E2B6F" w:rsidRPr="00C45DAD" w:rsidRDefault="00C30E61" w:rsidP="008D55F0">
            <w:pPr>
              <w:tabs>
                <w:tab w:val="left" w:pos="6465"/>
              </w:tabs>
              <w:jc w:val="center"/>
            </w:pPr>
            <w:r w:rsidRPr="00C45DAD">
              <w:rPr>
                <w:b/>
              </w:rPr>
              <w:t xml:space="preserve">Next Review: </w:t>
            </w:r>
            <w:r w:rsidR="00E422BA">
              <w:fldChar w:fldCharType="begin"/>
            </w:r>
            <w:r w:rsidR="00E422BA">
              <w:instrText xml:space="preserve"> DOCVARIABLE "next periodic review date" \* MERGEFORMAT </w:instrText>
            </w:r>
            <w:r w:rsidR="00E422BA">
              <w:fldChar w:fldCharType="separate"/>
            </w:r>
            <w:r>
              <w:t xml:space="preserve">{ Next Periodic Review </w:t>
            </w:r>
            <w:proofErr w:type="gramStart"/>
            <w:r>
              <w:t>Date }</w:t>
            </w:r>
            <w:proofErr w:type="gramEnd"/>
            <w:r w:rsidR="00E422BA">
              <w:fldChar w:fldCharType="end"/>
            </w:r>
          </w:p>
        </w:tc>
      </w:tr>
    </w:tbl>
    <w:p w14:paraId="6A951091" w14:textId="14FD7DDF" w:rsidR="00054A37" w:rsidRPr="00054A37" w:rsidRDefault="00C30E61" w:rsidP="00054A37">
      <w:pPr>
        <w:spacing w:after="0" w:line="240" w:lineRule="auto"/>
        <w:rPr>
          <w:b/>
        </w:rPr>
      </w:pPr>
      <w:r w:rsidRPr="00054A37">
        <w:rPr>
          <w:b/>
        </w:rPr>
        <w:t xml:space="preserve">PURPOSE: </w:t>
      </w:r>
    </w:p>
    <w:p w14:paraId="488CBF11" w14:textId="4391B556" w:rsidR="00054A37" w:rsidRDefault="00ED2C6C" w:rsidP="00054A37">
      <w:pPr>
        <w:spacing w:after="0" w:line="240" w:lineRule="auto"/>
        <w:rPr>
          <w:color w:val="444444"/>
          <w:w w:val="105"/>
        </w:rPr>
      </w:pPr>
      <w:r>
        <w:rPr>
          <w:color w:val="444444"/>
        </w:rPr>
        <w:t>To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set clear expectations regarding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patient financial responsibility for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services provided to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 xml:space="preserve">the patients </w:t>
      </w:r>
      <w:r>
        <w:rPr>
          <w:color w:val="444444"/>
          <w:w w:val="105"/>
        </w:rPr>
        <w:t>of Harlan County Health System</w:t>
      </w:r>
    </w:p>
    <w:p w14:paraId="47E66C40" w14:textId="77777777" w:rsidR="00ED2C6C" w:rsidRDefault="00ED2C6C" w:rsidP="00054A37">
      <w:pPr>
        <w:spacing w:after="0" w:line="240" w:lineRule="auto"/>
        <w:rPr>
          <w:b/>
        </w:rPr>
      </w:pPr>
    </w:p>
    <w:p w14:paraId="5A8AD54D" w14:textId="77777777" w:rsidR="001B315C" w:rsidRDefault="00C30E61" w:rsidP="00054A37">
      <w:pPr>
        <w:spacing w:after="0" w:line="240" w:lineRule="auto"/>
        <w:rPr>
          <w:b/>
        </w:rPr>
      </w:pPr>
      <w:r>
        <w:rPr>
          <w:b/>
        </w:rPr>
        <w:t>APPLICABILITY:</w:t>
      </w:r>
    </w:p>
    <w:p w14:paraId="1B25DAEB" w14:textId="77777777" w:rsidR="00BF4693" w:rsidRDefault="00C30E61" w:rsidP="00BF4693">
      <w:pPr>
        <w:pStyle w:val="ListParagraph"/>
        <w:numPr>
          <w:ilvl w:val="0"/>
          <w:numId w:val="3"/>
        </w:numPr>
        <w:spacing w:after="0" w:line="240" w:lineRule="auto"/>
      </w:pPr>
      <w:r>
        <w:t>Harlan County Health System</w:t>
      </w:r>
    </w:p>
    <w:p w14:paraId="164C2B16" w14:textId="77777777" w:rsidR="00A37C34" w:rsidRDefault="00C30E61" w:rsidP="00A37C34">
      <w:pPr>
        <w:pStyle w:val="ListParagraph"/>
        <w:numPr>
          <w:ilvl w:val="0"/>
          <w:numId w:val="3"/>
        </w:numPr>
        <w:spacing w:after="0" w:line="240" w:lineRule="auto"/>
      </w:pPr>
      <w:r>
        <w:t>Harlan County Health System – Alma Clinic</w:t>
      </w:r>
    </w:p>
    <w:p w14:paraId="031DA9F0" w14:textId="77777777" w:rsidR="00A37C34" w:rsidRDefault="00C30E61" w:rsidP="00A37C34">
      <w:pPr>
        <w:pStyle w:val="ListParagraph"/>
        <w:numPr>
          <w:ilvl w:val="0"/>
          <w:numId w:val="3"/>
        </w:numPr>
        <w:spacing w:after="0" w:line="240" w:lineRule="auto"/>
      </w:pPr>
      <w:r>
        <w:t>Harlan County Health System – Oxford Clinic</w:t>
      </w:r>
    </w:p>
    <w:p w14:paraId="21B1DA5E" w14:textId="77777777" w:rsidR="001B315C" w:rsidRDefault="005D452E" w:rsidP="00054A37">
      <w:pPr>
        <w:spacing w:after="0" w:line="240" w:lineRule="auto"/>
      </w:pPr>
    </w:p>
    <w:p w14:paraId="3F1319F8" w14:textId="77777777" w:rsidR="00C933C0" w:rsidRDefault="00C30E61" w:rsidP="00054A37">
      <w:pPr>
        <w:spacing w:after="0" w:line="240" w:lineRule="auto"/>
        <w:rPr>
          <w:b/>
        </w:rPr>
      </w:pPr>
      <w:r>
        <w:rPr>
          <w:b/>
        </w:rPr>
        <w:t>DEFINITIONS:</w:t>
      </w:r>
    </w:p>
    <w:p w14:paraId="3146C338" w14:textId="4AB113BD" w:rsidR="00C933C0" w:rsidRDefault="005D452E" w:rsidP="00BF4693">
      <w:pPr>
        <w:pStyle w:val="ListParagraph"/>
        <w:spacing w:after="0" w:line="240" w:lineRule="auto"/>
      </w:pPr>
    </w:p>
    <w:p w14:paraId="02BC07D9" w14:textId="77777777" w:rsidR="00054A37" w:rsidRPr="00054A37" w:rsidRDefault="00C30E61" w:rsidP="00054A37">
      <w:pPr>
        <w:spacing w:after="0" w:line="240" w:lineRule="auto"/>
        <w:rPr>
          <w:b/>
        </w:rPr>
      </w:pPr>
      <w:r w:rsidRPr="00054A37">
        <w:rPr>
          <w:b/>
        </w:rPr>
        <w:t xml:space="preserve">POLICY: </w:t>
      </w:r>
    </w:p>
    <w:p w14:paraId="0285D4C5" w14:textId="75C851CB" w:rsidR="00054A37" w:rsidRDefault="00ED2C6C" w:rsidP="00502B17">
      <w:pPr>
        <w:spacing w:after="0" w:line="240" w:lineRule="auto"/>
        <w:rPr>
          <w:color w:val="444444"/>
        </w:rPr>
      </w:pPr>
      <w:r>
        <w:t xml:space="preserve">The financial responsibility </w:t>
      </w:r>
      <w:r w:rsidRPr="00ED2C6C">
        <w:t xml:space="preserve">for patient care belongs to the patient (guarantor). </w:t>
      </w:r>
      <w:r w:rsidR="00502B17">
        <w:t xml:space="preserve">  The following guidelines should be followed during the collection process to insure fair, non-discriminating collection procedures on all outstanding accounts.  </w:t>
      </w:r>
      <w:r w:rsidR="00502B17">
        <w:rPr>
          <w:color w:val="444444"/>
        </w:rPr>
        <w:t>For</w:t>
      </w:r>
      <w:r w:rsidR="00502B17">
        <w:rPr>
          <w:color w:val="444444"/>
          <w:spacing w:val="-5"/>
        </w:rPr>
        <w:t xml:space="preserve"> </w:t>
      </w:r>
      <w:r w:rsidR="00502B17">
        <w:rPr>
          <w:color w:val="444444"/>
        </w:rPr>
        <w:t>all</w:t>
      </w:r>
      <w:r w:rsidR="00502B17">
        <w:rPr>
          <w:color w:val="444444"/>
          <w:spacing w:val="-14"/>
        </w:rPr>
        <w:t xml:space="preserve"> </w:t>
      </w:r>
      <w:r w:rsidR="00502B17">
        <w:rPr>
          <w:color w:val="444444"/>
        </w:rPr>
        <w:t>medically</w:t>
      </w:r>
      <w:r w:rsidR="00502B17">
        <w:rPr>
          <w:color w:val="444444"/>
          <w:spacing w:val="-3"/>
        </w:rPr>
        <w:t xml:space="preserve"> </w:t>
      </w:r>
      <w:r w:rsidR="00502B17">
        <w:rPr>
          <w:color w:val="444444"/>
        </w:rPr>
        <w:t>necessary care,</w:t>
      </w:r>
      <w:r w:rsidR="00502B17">
        <w:rPr>
          <w:color w:val="444444"/>
          <w:spacing w:val="-14"/>
        </w:rPr>
        <w:t xml:space="preserve"> </w:t>
      </w:r>
      <w:r w:rsidR="00502B17">
        <w:rPr>
          <w:color w:val="444444"/>
        </w:rPr>
        <w:t>the</w:t>
      </w:r>
      <w:r w:rsidR="00502B17">
        <w:rPr>
          <w:color w:val="444444"/>
          <w:spacing w:val="24"/>
        </w:rPr>
        <w:t xml:space="preserve"> </w:t>
      </w:r>
      <w:r w:rsidR="00502B17">
        <w:rPr>
          <w:color w:val="444444"/>
        </w:rPr>
        <w:t>patient has</w:t>
      </w:r>
      <w:r w:rsidR="00502B17">
        <w:rPr>
          <w:color w:val="444444"/>
          <w:spacing w:val="-10"/>
        </w:rPr>
        <w:t xml:space="preserve"> </w:t>
      </w:r>
      <w:r w:rsidR="00502B17">
        <w:rPr>
          <w:color w:val="444444"/>
        </w:rPr>
        <w:t>the</w:t>
      </w:r>
      <w:r w:rsidR="00502B17">
        <w:rPr>
          <w:color w:val="444444"/>
          <w:spacing w:val="-9"/>
        </w:rPr>
        <w:t xml:space="preserve"> </w:t>
      </w:r>
      <w:r w:rsidR="00502B17">
        <w:rPr>
          <w:color w:val="444444"/>
        </w:rPr>
        <w:t>right</w:t>
      </w:r>
      <w:r w:rsidR="00502B17">
        <w:rPr>
          <w:color w:val="444444"/>
          <w:spacing w:val="-5"/>
        </w:rPr>
        <w:t xml:space="preserve"> </w:t>
      </w:r>
      <w:r w:rsidR="00502B17">
        <w:rPr>
          <w:color w:val="444444"/>
        </w:rPr>
        <w:t>to be</w:t>
      </w:r>
      <w:r w:rsidR="00502B17">
        <w:rPr>
          <w:color w:val="444444"/>
          <w:spacing w:val="-13"/>
        </w:rPr>
        <w:t xml:space="preserve"> </w:t>
      </w:r>
      <w:r w:rsidR="00502B17">
        <w:rPr>
          <w:color w:val="444444"/>
        </w:rPr>
        <w:t>screened</w:t>
      </w:r>
      <w:r w:rsidR="00502B17">
        <w:rPr>
          <w:color w:val="444444"/>
          <w:spacing w:val="-5"/>
        </w:rPr>
        <w:t xml:space="preserve"> </w:t>
      </w:r>
      <w:r w:rsidR="00502B17">
        <w:rPr>
          <w:color w:val="444444"/>
        </w:rPr>
        <w:t>for</w:t>
      </w:r>
      <w:r w:rsidR="00502B17">
        <w:rPr>
          <w:color w:val="444444"/>
          <w:spacing w:val="-1"/>
        </w:rPr>
        <w:t xml:space="preserve"> </w:t>
      </w:r>
      <w:r w:rsidR="00502B17">
        <w:rPr>
          <w:color w:val="444444"/>
        </w:rPr>
        <w:t>financial assistance.  Please see the Charity Care Policy</w:t>
      </w:r>
      <w:r w:rsidR="00692143">
        <w:rPr>
          <w:color w:val="444444"/>
        </w:rPr>
        <w:t xml:space="preserve"> for further guidance.</w:t>
      </w:r>
    </w:p>
    <w:p w14:paraId="6BC67B91" w14:textId="77777777" w:rsidR="00762DC3" w:rsidRDefault="00762DC3" w:rsidP="00502B17">
      <w:pPr>
        <w:spacing w:after="0" w:line="240" w:lineRule="auto"/>
        <w:rPr>
          <w:color w:val="444444"/>
        </w:rPr>
      </w:pPr>
    </w:p>
    <w:p w14:paraId="072DFB2E" w14:textId="3A38F33C" w:rsidR="00762DC3" w:rsidRPr="00762DC3" w:rsidRDefault="00762DC3" w:rsidP="00502B17">
      <w:pPr>
        <w:spacing w:after="0" w:line="240" w:lineRule="auto"/>
        <w:rPr>
          <w:b/>
        </w:rPr>
      </w:pPr>
      <w:r w:rsidRPr="00762DC3">
        <w:rPr>
          <w:b/>
        </w:rPr>
        <w:t>PROCEDURE:</w:t>
      </w:r>
    </w:p>
    <w:p w14:paraId="3E9D606B" w14:textId="77777777" w:rsidR="007A6F07" w:rsidRDefault="007A6F07" w:rsidP="00502B17">
      <w:pPr>
        <w:spacing w:after="0" w:line="240" w:lineRule="auto"/>
        <w:rPr>
          <w:color w:val="444444"/>
        </w:rPr>
      </w:pPr>
    </w:p>
    <w:p w14:paraId="08470CF8" w14:textId="15D943D6" w:rsidR="00762DC3" w:rsidRDefault="00762DC3" w:rsidP="00762DC3">
      <w:pPr>
        <w:pStyle w:val="ListParagraph"/>
        <w:widowControl w:val="0"/>
        <w:numPr>
          <w:ilvl w:val="0"/>
          <w:numId w:val="5"/>
        </w:numPr>
        <w:tabs>
          <w:tab w:val="left" w:pos="662"/>
        </w:tabs>
        <w:autoSpaceDE w:val="0"/>
        <w:autoSpaceDN w:val="0"/>
        <w:spacing w:before="48" w:after="0" w:line="266" w:lineRule="auto"/>
        <w:ind w:right="1089" w:hanging="372"/>
        <w:contextualSpacing w:val="0"/>
        <w:rPr>
          <w:color w:val="444444"/>
          <w:sz w:val="20"/>
        </w:rPr>
      </w:pPr>
      <w:r>
        <w:rPr>
          <w:color w:val="444444"/>
          <w:spacing w:val="-2"/>
          <w:w w:val="105"/>
          <w:sz w:val="20"/>
        </w:rPr>
        <w:t>All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accounts</w:t>
      </w:r>
      <w:r>
        <w:rPr>
          <w:color w:val="444444"/>
          <w:spacing w:val="-8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are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due</w:t>
      </w:r>
      <w:r>
        <w:rPr>
          <w:color w:val="444444"/>
          <w:spacing w:val="-12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and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payable</w:t>
      </w:r>
      <w:r>
        <w:rPr>
          <w:color w:val="444444"/>
          <w:spacing w:val="5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at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time</w:t>
      </w:r>
      <w:r>
        <w:rPr>
          <w:color w:val="444444"/>
          <w:spacing w:val="-11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of</w:t>
      </w:r>
      <w:r>
        <w:rPr>
          <w:color w:val="444444"/>
          <w:spacing w:val="-6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service.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If</w:t>
      </w:r>
      <w:r>
        <w:rPr>
          <w:color w:val="444444"/>
          <w:spacing w:val="3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verified</w:t>
      </w:r>
      <w:r>
        <w:rPr>
          <w:color w:val="444444"/>
          <w:spacing w:val="-6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insurance</w:t>
      </w:r>
      <w:r>
        <w:rPr>
          <w:color w:val="444444"/>
          <w:spacing w:val="-7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information</w:t>
      </w:r>
      <w:r>
        <w:rPr>
          <w:color w:val="444444"/>
          <w:spacing w:val="-11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is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 xml:space="preserve">not </w:t>
      </w:r>
      <w:r>
        <w:rPr>
          <w:color w:val="444444"/>
          <w:w w:val="105"/>
          <w:sz w:val="20"/>
        </w:rPr>
        <w:t>provided,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rFonts w:ascii="Times New Roman"/>
          <w:color w:val="444444"/>
          <w:w w:val="105"/>
        </w:rPr>
        <w:t>the</w:t>
      </w:r>
      <w:r>
        <w:rPr>
          <w:rFonts w:ascii="Times New Roman"/>
          <w:color w:val="444444"/>
          <w:spacing w:val="-5"/>
          <w:w w:val="105"/>
        </w:rPr>
        <w:t xml:space="preserve"> </w:t>
      </w:r>
      <w:r>
        <w:rPr>
          <w:color w:val="444444"/>
          <w:w w:val="105"/>
          <w:sz w:val="20"/>
        </w:rPr>
        <w:t>patient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will</w:t>
      </w:r>
      <w:r>
        <w:rPr>
          <w:color w:val="444444"/>
          <w:spacing w:val="-7"/>
          <w:w w:val="105"/>
          <w:sz w:val="20"/>
        </w:rPr>
        <w:t xml:space="preserve"> </w:t>
      </w:r>
      <w:r>
        <w:rPr>
          <w:rFonts w:ascii="Times New Roman"/>
          <w:color w:val="444444"/>
          <w:w w:val="105"/>
        </w:rPr>
        <w:t>be</w:t>
      </w:r>
      <w:r>
        <w:rPr>
          <w:rFonts w:ascii="Times New Roman"/>
          <w:color w:val="444444"/>
          <w:spacing w:val="-15"/>
          <w:w w:val="105"/>
        </w:rPr>
        <w:t xml:space="preserve"> </w:t>
      </w:r>
      <w:r>
        <w:rPr>
          <w:color w:val="444444"/>
          <w:w w:val="105"/>
          <w:sz w:val="20"/>
        </w:rPr>
        <w:t>treated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as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self-pay.</w:t>
      </w:r>
      <w:r>
        <w:rPr>
          <w:color w:val="444444"/>
          <w:spacing w:val="21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Please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reference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2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appropriate</w:t>
      </w:r>
      <w:r>
        <w:rPr>
          <w:color w:val="444444"/>
          <w:spacing w:val="-14"/>
          <w:w w:val="105"/>
          <w:sz w:val="20"/>
        </w:rPr>
        <w:t xml:space="preserve"> </w:t>
      </w:r>
      <w:r w:rsidR="00E713B6">
        <w:rPr>
          <w:color w:val="444444"/>
          <w:w w:val="105"/>
          <w:sz w:val="20"/>
        </w:rPr>
        <w:t xml:space="preserve">Charity Care </w:t>
      </w:r>
      <w:r>
        <w:rPr>
          <w:color w:val="444444"/>
          <w:spacing w:val="-2"/>
          <w:w w:val="105"/>
          <w:sz w:val="20"/>
        </w:rPr>
        <w:t>policy</w:t>
      </w:r>
      <w:r w:rsidR="006C4D4F">
        <w:rPr>
          <w:color w:val="444444"/>
          <w:spacing w:val="-2"/>
          <w:w w:val="105"/>
          <w:sz w:val="20"/>
        </w:rPr>
        <w:t>.</w:t>
      </w:r>
      <w:r>
        <w:rPr>
          <w:color w:val="444444"/>
          <w:spacing w:val="-13"/>
          <w:w w:val="105"/>
          <w:sz w:val="20"/>
        </w:rPr>
        <w:t xml:space="preserve"> </w:t>
      </w:r>
    </w:p>
    <w:p w14:paraId="28C92A70" w14:textId="77777777" w:rsidR="00762DC3" w:rsidRDefault="00762DC3" w:rsidP="00762DC3">
      <w:pPr>
        <w:pStyle w:val="ListParagraph"/>
        <w:widowControl w:val="0"/>
        <w:numPr>
          <w:ilvl w:val="0"/>
          <w:numId w:val="5"/>
        </w:numPr>
        <w:tabs>
          <w:tab w:val="left" w:pos="656"/>
        </w:tabs>
        <w:autoSpaceDE w:val="0"/>
        <w:autoSpaceDN w:val="0"/>
        <w:spacing w:after="0" w:line="239" w:lineRule="exact"/>
        <w:ind w:left="655" w:hanging="355"/>
        <w:contextualSpacing w:val="0"/>
        <w:rPr>
          <w:rFonts w:ascii="Times New Roman"/>
          <w:color w:val="444444"/>
          <w:sz w:val="21"/>
        </w:rPr>
      </w:pPr>
      <w:r>
        <w:rPr>
          <w:color w:val="444444"/>
          <w:sz w:val="20"/>
        </w:rPr>
        <w:t>Patients</w:t>
      </w:r>
      <w:r>
        <w:rPr>
          <w:color w:val="444444"/>
          <w:spacing w:val="6"/>
          <w:sz w:val="20"/>
        </w:rPr>
        <w:t xml:space="preserve"> </w:t>
      </w:r>
      <w:r>
        <w:rPr>
          <w:color w:val="444444"/>
          <w:sz w:val="20"/>
        </w:rPr>
        <w:t>with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Health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Insurance</w:t>
      </w:r>
      <w:r>
        <w:rPr>
          <w:color w:val="444444"/>
          <w:spacing w:val="13"/>
          <w:sz w:val="20"/>
        </w:rPr>
        <w:t xml:space="preserve"> </w:t>
      </w:r>
      <w:r>
        <w:rPr>
          <w:color w:val="444444"/>
          <w:spacing w:val="-2"/>
          <w:sz w:val="20"/>
        </w:rPr>
        <w:t>Coverage</w:t>
      </w:r>
    </w:p>
    <w:p w14:paraId="486DC1D6" w14:textId="77777777" w:rsidR="00762DC3" w:rsidRDefault="00762DC3" w:rsidP="00762DC3">
      <w:pPr>
        <w:pStyle w:val="ListParagraph"/>
        <w:widowControl w:val="0"/>
        <w:numPr>
          <w:ilvl w:val="1"/>
          <w:numId w:val="5"/>
        </w:numPr>
        <w:tabs>
          <w:tab w:val="left" w:pos="1022"/>
        </w:tabs>
        <w:autoSpaceDE w:val="0"/>
        <w:autoSpaceDN w:val="0"/>
        <w:spacing w:before="9" w:after="0" w:line="264" w:lineRule="auto"/>
        <w:ind w:right="528" w:hanging="356"/>
        <w:contextualSpacing w:val="0"/>
        <w:rPr>
          <w:rFonts w:ascii="Times New Roman"/>
          <w:color w:val="444444"/>
        </w:rPr>
      </w:pPr>
      <w:r>
        <w:rPr>
          <w:color w:val="444444"/>
          <w:sz w:val="20"/>
        </w:rPr>
        <w:t>Patients are required to provide current regulatory (Medicare and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Medicaid) insurance coverage information prior to</w:t>
      </w:r>
      <w:r>
        <w:rPr>
          <w:color w:val="444444"/>
          <w:spacing w:val="40"/>
          <w:sz w:val="20"/>
        </w:rPr>
        <w:t xml:space="preserve"> </w:t>
      </w:r>
      <w:r>
        <w:rPr>
          <w:color w:val="444444"/>
          <w:sz w:val="20"/>
        </w:rPr>
        <w:t xml:space="preserve">or at the time </w:t>
      </w:r>
      <w:r>
        <w:rPr>
          <w:color w:val="444444"/>
          <w:sz w:val="19"/>
        </w:rPr>
        <w:t xml:space="preserve">of </w:t>
      </w:r>
      <w:r>
        <w:rPr>
          <w:color w:val="444444"/>
          <w:sz w:val="20"/>
        </w:rPr>
        <w:t>service.</w:t>
      </w:r>
    </w:p>
    <w:p w14:paraId="0834227F" w14:textId="09A7F307" w:rsidR="00762DC3" w:rsidRPr="00F64802" w:rsidRDefault="00762DC3" w:rsidP="00762DC3">
      <w:pPr>
        <w:pStyle w:val="ListParagraph"/>
        <w:widowControl w:val="0"/>
        <w:numPr>
          <w:ilvl w:val="1"/>
          <w:numId w:val="5"/>
        </w:numPr>
        <w:tabs>
          <w:tab w:val="left" w:pos="1019"/>
        </w:tabs>
        <w:autoSpaceDE w:val="0"/>
        <w:autoSpaceDN w:val="0"/>
        <w:spacing w:before="45" w:after="0" w:line="240" w:lineRule="auto"/>
        <w:ind w:left="1023" w:hanging="356"/>
        <w:contextualSpacing w:val="0"/>
        <w:rPr>
          <w:sz w:val="21"/>
        </w:rPr>
      </w:pPr>
      <w:r w:rsidRPr="00F64802">
        <w:rPr>
          <w:color w:val="444444"/>
          <w:w w:val="105"/>
          <w:sz w:val="20"/>
        </w:rPr>
        <w:t>It</w:t>
      </w:r>
      <w:r w:rsidRPr="00F64802">
        <w:rPr>
          <w:color w:val="444444"/>
          <w:spacing w:val="-15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is</w:t>
      </w:r>
      <w:r w:rsidRPr="00F64802">
        <w:rPr>
          <w:color w:val="444444"/>
          <w:spacing w:val="-15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the</w:t>
      </w:r>
      <w:r w:rsidRPr="00F64802">
        <w:rPr>
          <w:color w:val="444444"/>
          <w:spacing w:val="-18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patient's</w:t>
      </w:r>
      <w:r w:rsidRPr="00F64802">
        <w:rPr>
          <w:color w:val="444444"/>
          <w:spacing w:val="-15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responsibility</w:t>
      </w:r>
      <w:r w:rsidRPr="00F64802">
        <w:rPr>
          <w:color w:val="444444"/>
          <w:spacing w:val="-15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to</w:t>
      </w:r>
      <w:r w:rsidRPr="00F64802">
        <w:rPr>
          <w:color w:val="444444"/>
          <w:spacing w:val="-13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verify</w:t>
      </w:r>
      <w:r w:rsidRPr="00F64802">
        <w:rPr>
          <w:color w:val="444444"/>
          <w:spacing w:val="-15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that</w:t>
      </w:r>
      <w:r w:rsidRPr="00F64802">
        <w:rPr>
          <w:color w:val="444444"/>
          <w:spacing w:val="-15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their</w:t>
      </w:r>
      <w:r w:rsidRPr="00F64802">
        <w:rPr>
          <w:color w:val="444444"/>
          <w:spacing w:val="-14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provider</w:t>
      </w:r>
      <w:r w:rsidRPr="00F64802">
        <w:rPr>
          <w:color w:val="444444"/>
          <w:spacing w:val="-14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is</w:t>
      </w:r>
      <w:r w:rsidRPr="00F64802">
        <w:rPr>
          <w:color w:val="444444"/>
          <w:spacing w:val="-14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participating</w:t>
      </w:r>
      <w:r w:rsidRPr="00F64802">
        <w:rPr>
          <w:color w:val="444444"/>
          <w:spacing w:val="-14"/>
          <w:w w:val="105"/>
          <w:sz w:val="20"/>
        </w:rPr>
        <w:t xml:space="preserve"> </w:t>
      </w:r>
      <w:r w:rsidR="006C4D4F" w:rsidRPr="00F64802">
        <w:rPr>
          <w:color w:val="444444"/>
          <w:spacing w:val="-14"/>
          <w:w w:val="105"/>
          <w:sz w:val="20"/>
        </w:rPr>
        <w:t>w</w:t>
      </w:r>
      <w:r w:rsidRPr="00F64802">
        <w:rPr>
          <w:color w:val="444444"/>
          <w:w w:val="105"/>
          <w:sz w:val="20"/>
        </w:rPr>
        <w:t>ith</w:t>
      </w:r>
      <w:r w:rsidRPr="00F64802">
        <w:rPr>
          <w:color w:val="444444"/>
          <w:spacing w:val="-15"/>
          <w:w w:val="105"/>
          <w:sz w:val="20"/>
        </w:rPr>
        <w:t xml:space="preserve"> </w:t>
      </w:r>
      <w:r w:rsidRPr="00F64802">
        <w:rPr>
          <w:color w:val="444444"/>
          <w:w w:val="105"/>
          <w:sz w:val="20"/>
        </w:rPr>
        <w:t>their</w:t>
      </w:r>
      <w:r w:rsidRPr="00F64802">
        <w:rPr>
          <w:color w:val="444444"/>
          <w:spacing w:val="-10"/>
          <w:w w:val="105"/>
          <w:sz w:val="20"/>
        </w:rPr>
        <w:t xml:space="preserve"> </w:t>
      </w:r>
      <w:r w:rsidRPr="00F64802">
        <w:rPr>
          <w:color w:val="444444"/>
          <w:spacing w:val="-2"/>
          <w:w w:val="105"/>
          <w:sz w:val="20"/>
        </w:rPr>
        <w:t>insurance</w:t>
      </w:r>
      <w:r w:rsidR="00F64802">
        <w:rPr>
          <w:color w:val="444444"/>
          <w:spacing w:val="-2"/>
          <w:w w:val="105"/>
          <w:sz w:val="20"/>
        </w:rPr>
        <w:t xml:space="preserve"> </w:t>
      </w:r>
      <w:r w:rsidRPr="00F64802">
        <w:rPr>
          <w:color w:val="444444"/>
          <w:spacing w:val="-2"/>
          <w:sz w:val="21"/>
        </w:rPr>
        <w:t>carrier.</w:t>
      </w:r>
    </w:p>
    <w:p w14:paraId="531C1C5B" w14:textId="0B230B5E" w:rsidR="00762DC3" w:rsidRDefault="00762DC3" w:rsidP="00762DC3">
      <w:pPr>
        <w:pStyle w:val="ListParagraph"/>
        <w:widowControl w:val="0"/>
        <w:numPr>
          <w:ilvl w:val="1"/>
          <w:numId w:val="5"/>
        </w:numPr>
        <w:tabs>
          <w:tab w:val="left" w:pos="1025"/>
          <w:tab w:val="left" w:pos="1027"/>
        </w:tabs>
        <w:autoSpaceDE w:val="0"/>
        <w:autoSpaceDN w:val="0"/>
        <w:spacing w:before="46" w:after="0" w:line="285" w:lineRule="auto"/>
        <w:ind w:left="1023" w:right="708" w:hanging="356"/>
        <w:contextualSpacing w:val="0"/>
        <w:rPr>
          <w:color w:val="444444"/>
          <w:sz w:val="19"/>
        </w:rPr>
      </w:pPr>
      <w:r>
        <w:rPr>
          <w:color w:val="444444"/>
          <w:sz w:val="20"/>
        </w:rPr>
        <w:t>Deductibles, copayments, coinsurance based on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the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estimate are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>due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at or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before the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 xml:space="preserve">time </w:t>
      </w:r>
      <w:r>
        <w:rPr>
          <w:color w:val="444444"/>
          <w:sz w:val="19"/>
        </w:rPr>
        <w:t xml:space="preserve">of </w:t>
      </w:r>
      <w:r>
        <w:rPr>
          <w:color w:val="444444"/>
          <w:sz w:val="20"/>
        </w:rPr>
        <w:t>the patient</w:t>
      </w:r>
      <w:r>
        <w:rPr>
          <w:color w:val="444444"/>
          <w:spacing w:val="27"/>
          <w:sz w:val="20"/>
        </w:rPr>
        <w:t xml:space="preserve"> </w:t>
      </w:r>
      <w:r>
        <w:rPr>
          <w:color w:val="444444"/>
          <w:sz w:val="20"/>
        </w:rPr>
        <w:t>visit, if</w:t>
      </w:r>
      <w:r>
        <w:rPr>
          <w:color w:val="444444"/>
          <w:spacing w:val="23"/>
          <w:sz w:val="20"/>
        </w:rPr>
        <w:t xml:space="preserve"> </w:t>
      </w:r>
      <w:r>
        <w:rPr>
          <w:color w:val="444444"/>
          <w:sz w:val="20"/>
        </w:rPr>
        <w:t>applicable;</w:t>
      </w:r>
      <w:r>
        <w:rPr>
          <w:color w:val="444444"/>
          <w:spacing w:val="26"/>
          <w:sz w:val="20"/>
        </w:rPr>
        <w:t xml:space="preserve"> </w:t>
      </w:r>
      <w:r>
        <w:rPr>
          <w:color w:val="444444"/>
          <w:sz w:val="20"/>
        </w:rPr>
        <w:t>if</w:t>
      </w:r>
      <w:r>
        <w:rPr>
          <w:color w:val="444444"/>
          <w:spacing w:val="22"/>
          <w:sz w:val="20"/>
        </w:rPr>
        <w:t xml:space="preserve"> </w:t>
      </w:r>
      <w:r>
        <w:rPr>
          <w:color w:val="444444"/>
          <w:sz w:val="20"/>
        </w:rPr>
        <w:t xml:space="preserve">the patient </w:t>
      </w:r>
      <w:r>
        <w:rPr>
          <w:color w:val="444444"/>
          <w:sz w:val="19"/>
        </w:rPr>
        <w:t xml:space="preserve">fails </w:t>
      </w:r>
      <w:r>
        <w:rPr>
          <w:color w:val="444444"/>
          <w:sz w:val="20"/>
        </w:rPr>
        <w:t>to</w:t>
      </w:r>
      <w:r>
        <w:rPr>
          <w:color w:val="444444"/>
          <w:spacing w:val="38"/>
          <w:sz w:val="20"/>
        </w:rPr>
        <w:t xml:space="preserve"> </w:t>
      </w:r>
      <w:r>
        <w:rPr>
          <w:color w:val="444444"/>
          <w:sz w:val="20"/>
        </w:rPr>
        <w:t>bring their</w:t>
      </w:r>
      <w:r>
        <w:rPr>
          <w:color w:val="444444"/>
          <w:spacing w:val="23"/>
          <w:sz w:val="20"/>
        </w:rPr>
        <w:t xml:space="preserve"> </w:t>
      </w:r>
      <w:r>
        <w:rPr>
          <w:color w:val="444444"/>
          <w:sz w:val="20"/>
        </w:rPr>
        <w:t>required copayment</w:t>
      </w:r>
      <w:r>
        <w:rPr>
          <w:color w:val="444444"/>
          <w:spacing w:val="36"/>
          <w:sz w:val="20"/>
        </w:rPr>
        <w:t xml:space="preserve"> </w:t>
      </w:r>
      <w:r>
        <w:rPr>
          <w:color w:val="444444"/>
          <w:sz w:val="20"/>
        </w:rPr>
        <w:t>to</w:t>
      </w:r>
      <w:r>
        <w:rPr>
          <w:color w:val="444444"/>
          <w:spacing w:val="25"/>
          <w:sz w:val="20"/>
        </w:rPr>
        <w:t xml:space="preserve"> </w:t>
      </w:r>
      <w:r>
        <w:rPr>
          <w:color w:val="444444"/>
          <w:sz w:val="20"/>
        </w:rPr>
        <w:t xml:space="preserve">the visit, the visit may be rescheduled </w:t>
      </w:r>
      <w:r>
        <w:rPr>
          <w:rFonts w:ascii="Times New Roman"/>
          <w:color w:val="444444"/>
          <w:sz w:val="20"/>
        </w:rPr>
        <w:t xml:space="preserve">(EMTALA </w:t>
      </w:r>
      <w:r>
        <w:rPr>
          <w:color w:val="444444"/>
          <w:sz w:val="20"/>
        </w:rPr>
        <w:t>regulations apply).</w:t>
      </w:r>
    </w:p>
    <w:p w14:paraId="7878AE11" w14:textId="77777777" w:rsidR="00762DC3" w:rsidRPr="00387BBE" w:rsidRDefault="00762DC3" w:rsidP="00762DC3">
      <w:pPr>
        <w:pStyle w:val="ListParagraph"/>
        <w:widowControl w:val="0"/>
        <w:numPr>
          <w:ilvl w:val="1"/>
          <w:numId w:val="5"/>
        </w:numPr>
        <w:tabs>
          <w:tab w:val="left" w:pos="1027"/>
        </w:tabs>
        <w:autoSpaceDE w:val="0"/>
        <w:autoSpaceDN w:val="0"/>
        <w:spacing w:after="0" w:line="266" w:lineRule="auto"/>
        <w:ind w:left="1028" w:right="1397" w:hanging="354"/>
        <w:contextualSpacing w:val="0"/>
        <w:rPr>
          <w:color w:val="444444"/>
          <w:w w:val="105"/>
          <w:sz w:val="20"/>
        </w:rPr>
      </w:pPr>
      <w:r w:rsidRPr="00387BBE">
        <w:rPr>
          <w:color w:val="444444"/>
          <w:w w:val="105"/>
          <w:sz w:val="20"/>
        </w:rPr>
        <w:t xml:space="preserve">Patients who request services that are not medically necessary, as determined by their physician, will be asked to sign one of the following forms based on insurance </w:t>
      </w:r>
      <w:proofErr w:type="gramStart"/>
      <w:r w:rsidRPr="00387BBE">
        <w:rPr>
          <w:color w:val="444444"/>
          <w:w w:val="105"/>
          <w:sz w:val="20"/>
        </w:rPr>
        <w:t>type;</w:t>
      </w:r>
      <w:proofErr w:type="gramEnd"/>
    </w:p>
    <w:p w14:paraId="48BAA84E" w14:textId="004B0408" w:rsidR="00762DC3" w:rsidRPr="00387BBE" w:rsidRDefault="00762DC3" w:rsidP="00387BBE">
      <w:pPr>
        <w:pStyle w:val="ListParagraph"/>
        <w:widowControl w:val="0"/>
        <w:numPr>
          <w:ilvl w:val="2"/>
          <w:numId w:val="5"/>
        </w:numPr>
        <w:tabs>
          <w:tab w:val="left" w:pos="1027"/>
        </w:tabs>
        <w:autoSpaceDE w:val="0"/>
        <w:autoSpaceDN w:val="0"/>
        <w:spacing w:after="0" w:line="266" w:lineRule="auto"/>
        <w:ind w:right="1397"/>
        <w:contextualSpacing w:val="0"/>
        <w:rPr>
          <w:color w:val="444444"/>
          <w:w w:val="105"/>
          <w:sz w:val="20"/>
        </w:rPr>
      </w:pPr>
      <w:r w:rsidRPr="00387BBE">
        <w:rPr>
          <w:color w:val="444444"/>
          <w:w w:val="105"/>
          <w:sz w:val="20"/>
        </w:rPr>
        <w:t>Non-</w:t>
      </w:r>
      <w:r w:rsidR="00925BA2">
        <w:rPr>
          <w:color w:val="444444"/>
          <w:w w:val="105"/>
          <w:sz w:val="20"/>
        </w:rPr>
        <w:t>Governmental</w:t>
      </w:r>
      <w:r w:rsidR="00925BA2" w:rsidRPr="00387BBE">
        <w:rPr>
          <w:color w:val="444444"/>
          <w:w w:val="105"/>
          <w:sz w:val="20"/>
        </w:rPr>
        <w:t xml:space="preserve"> </w:t>
      </w:r>
      <w:r w:rsidRPr="00387BBE">
        <w:rPr>
          <w:color w:val="444444"/>
          <w:w w:val="105"/>
          <w:sz w:val="20"/>
        </w:rPr>
        <w:t xml:space="preserve">Payers </w:t>
      </w:r>
      <w:r w:rsidR="00EA08BE" w:rsidRPr="00387BBE">
        <w:rPr>
          <w:color w:val="444444"/>
          <w:w w:val="105"/>
          <w:sz w:val="20"/>
        </w:rPr>
        <w:t>–</w:t>
      </w:r>
      <w:r w:rsidRPr="00387BBE">
        <w:rPr>
          <w:color w:val="444444"/>
          <w:w w:val="105"/>
          <w:sz w:val="20"/>
        </w:rPr>
        <w:t xml:space="preserve"> </w:t>
      </w:r>
      <w:r w:rsidR="00EA08BE" w:rsidRPr="00387BBE">
        <w:rPr>
          <w:color w:val="444444"/>
          <w:w w:val="105"/>
          <w:sz w:val="20"/>
        </w:rPr>
        <w:t>Advance Beneficiary Notice of Non</w:t>
      </w:r>
      <w:r w:rsidR="00611154" w:rsidRPr="00387BBE">
        <w:rPr>
          <w:color w:val="444444"/>
          <w:w w:val="105"/>
          <w:sz w:val="20"/>
        </w:rPr>
        <w:t>coverage</w:t>
      </w:r>
    </w:p>
    <w:p w14:paraId="2796C916" w14:textId="1A6E388A" w:rsidR="009F49A9" w:rsidRPr="00387BBE" w:rsidRDefault="00762DC3" w:rsidP="00387BBE">
      <w:pPr>
        <w:pStyle w:val="ListParagraph"/>
        <w:widowControl w:val="0"/>
        <w:numPr>
          <w:ilvl w:val="2"/>
          <w:numId w:val="5"/>
        </w:numPr>
        <w:tabs>
          <w:tab w:val="left" w:pos="1027"/>
        </w:tabs>
        <w:autoSpaceDE w:val="0"/>
        <w:autoSpaceDN w:val="0"/>
        <w:spacing w:after="0" w:line="266" w:lineRule="auto"/>
        <w:ind w:right="1397"/>
        <w:contextualSpacing w:val="0"/>
        <w:rPr>
          <w:color w:val="444444"/>
          <w:w w:val="105"/>
          <w:sz w:val="20"/>
        </w:rPr>
      </w:pPr>
      <w:r w:rsidRPr="00387BBE">
        <w:rPr>
          <w:color w:val="444444"/>
          <w:w w:val="105"/>
          <w:sz w:val="20"/>
        </w:rPr>
        <w:t xml:space="preserve">Medicare - Advanced Beneficiary Notice (ABN). Payment upfront for service </w:t>
      </w:r>
      <w:r w:rsidR="007C3B9A">
        <w:rPr>
          <w:color w:val="444444"/>
          <w:w w:val="105"/>
          <w:sz w:val="20"/>
        </w:rPr>
        <w:t xml:space="preserve">may </w:t>
      </w:r>
      <w:r w:rsidRPr="00387BBE">
        <w:rPr>
          <w:color w:val="444444"/>
          <w:w w:val="105"/>
          <w:sz w:val="20"/>
        </w:rPr>
        <w:t>not</w:t>
      </w:r>
      <w:r w:rsidR="007C3B9A">
        <w:rPr>
          <w:color w:val="444444"/>
          <w:w w:val="105"/>
          <w:sz w:val="20"/>
        </w:rPr>
        <w:t xml:space="preserve"> be</w:t>
      </w:r>
      <w:r w:rsidRPr="00387BBE">
        <w:rPr>
          <w:color w:val="444444"/>
          <w:w w:val="105"/>
          <w:sz w:val="20"/>
        </w:rPr>
        <w:t xml:space="preserve"> required as there is the option to bill Medicar</w:t>
      </w:r>
      <w:r w:rsidR="009F49A9" w:rsidRPr="00387BBE">
        <w:rPr>
          <w:color w:val="444444"/>
          <w:w w:val="105"/>
          <w:sz w:val="20"/>
        </w:rPr>
        <w:t>e</w:t>
      </w:r>
    </w:p>
    <w:p w14:paraId="05BE0D6D" w14:textId="60D403DA" w:rsidR="005F0371" w:rsidRPr="00387BBE" w:rsidRDefault="00451D8E" w:rsidP="00387BBE">
      <w:pPr>
        <w:pStyle w:val="ListParagraph"/>
        <w:widowControl w:val="0"/>
        <w:numPr>
          <w:ilvl w:val="2"/>
          <w:numId w:val="5"/>
        </w:numPr>
        <w:tabs>
          <w:tab w:val="left" w:pos="1747"/>
          <w:tab w:val="left" w:pos="1748"/>
        </w:tabs>
        <w:autoSpaceDE w:val="0"/>
        <w:autoSpaceDN w:val="0"/>
        <w:spacing w:before="28" w:after="0" w:line="229" w:lineRule="exact"/>
        <w:ind w:right="1278"/>
        <w:contextualSpacing w:val="0"/>
        <w:rPr>
          <w:color w:val="444444"/>
          <w:spacing w:val="-5"/>
        </w:rPr>
      </w:pPr>
      <w:r>
        <w:rPr>
          <w:color w:val="444444"/>
          <w:spacing w:val="-5"/>
        </w:rPr>
        <w:t>Medicaid</w:t>
      </w:r>
      <w:r w:rsidR="00C762F7">
        <w:rPr>
          <w:color w:val="444444"/>
          <w:spacing w:val="-5"/>
        </w:rPr>
        <w:t xml:space="preserve"> – Advanced Beneficiary Notice</w:t>
      </w:r>
      <w:r w:rsidR="002A2B81">
        <w:rPr>
          <w:color w:val="444444"/>
          <w:spacing w:val="-5"/>
        </w:rPr>
        <w:t xml:space="preserve"> (ABN). </w:t>
      </w:r>
      <w:r w:rsidR="0034307D">
        <w:rPr>
          <w:color w:val="444444"/>
          <w:spacing w:val="-5"/>
        </w:rPr>
        <w:t xml:space="preserve">Payment upfront for service not required as there is the option </w:t>
      </w:r>
      <w:r w:rsidR="00387BBE">
        <w:rPr>
          <w:color w:val="444444"/>
          <w:spacing w:val="-5"/>
        </w:rPr>
        <w:t>to bill Medicaid</w:t>
      </w:r>
    </w:p>
    <w:p w14:paraId="41D6C0B7" w14:textId="77777777" w:rsidR="005F0371" w:rsidRDefault="005F0371" w:rsidP="005F0371">
      <w:pPr>
        <w:pStyle w:val="BodyText"/>
        <w:tabs>
          <w:tab w:val="left" w:pos="1743"/>
        </w:tabs>
        <w:spacing w:line="229" w:lineRule="exact"/>
        <w:ind w:left="1171"/>
        <w:rPr>
          <w:color w:val="444444"/>
          <w:spacing w:val="-5"/>
        </w:rPr>
      </w:pPr>
    </w:p>
    <w:p w14:paraId="0E7A1651" w14:textId="58E650A4" w:rsidR="00D6166D" w:rsidRPr="00321AD2" w:rsidRDefault="00C94772" w:rsidP="00321AD2">
      <w:pPr>
        <w:pStyle w:val="ListParagraph"/>
        <w:widowControl w:val="0"/>
        <w:numPr>
          <w:ilvl w:val="1"/>
          <w:numId w:val="5"/>
        </w:numPr>
        <w:tabs>
          <w:tab w:val="left" w:pos="1019"/>
        </w:tabs>
        <w:autoSpaceDE w:val="0"/>
        <w:autoSpaceDN w:val="0"/>
        <w:spacing w:before="45" w:after="0" w:line="240" w:lineRule="auto"/>
        <w:ind w:left="1023" w:hanging="356"/>
        <w:contextualSpacing w:val="0"/>
        <w:rPr>
          <w:color w:val="444444"/>
          <w:w w:val="105"/>
          <w:sz w:val="20"/>
        </w:rPr>
      </w:pPr>
      <w:r w:rsidRPr="00321AD2">
        <w:rPr>
          <w:color w:val="444444"/>
          <w:w w:val="105"/>
          <w:sz w:val="20"/>
        </w:rPr>
        <w:t>I</w:t>
      </w:r>
      <w:r w:rsidR="00762DC3" w:rsidRPr="00321AD2">
        <w:rPr>
          <w:color w:val="444444"/>
          <w:w w:val="105"/>
          <w:sz w:val="20"/>
        </w:rPr>
        <w:t>f a patient has non-</w:t>
      </w:r>
      <w:r w:rsidR="00925BA2">
        <w:rPr>
          <w:color w:val="444444"/>
          <w:w w:val="105"/>
          <w:sz w:val="20"/>
        </w:rPr>
        <w:t>governmental</w:t>
      </w:r>
      <w:r w:rsidR="00925BA2" w:rsidRPr="00321AD2">
        <w:rPr>
          <w:color w:val="444444"/>
          <w:w w:val="105"/>
          <w:sz w:val="20"/>
        </w:rPr>
        <w:t xml:space="preserve"> </w:t>
      </w:r>
      <w:r w:rsidR="00762DC3" w:rsidRPr="00321AD2">
        <w:rPr>
          <w:color w:val="444444"/>
          <w:w w:val="105"/>
          <w:sz w:val="20"/>
        </w:rPr>
        <w:t xml:space="preserve">coverage (Medicare, Medicaid, and </w:t>
      </w:r>
      <w:proofErr w:type="spellStart"/>
      <w:r w:rsidR="00762DC3" w:rsidRPr="00321AD2">
        <w:rPr>
          <w:color w:val="444444"/>
          <w:w w:val="105"/>
          <w:sz w:val="20"/>
        </w:rPr>
        <w:t>TriCare</w:t>
      </w:r>
      <w:proofErr w:type="spellEnd"/>
      <w:r w:rsidR="00762DC3" w:rsidRPr="00321AD2">
        <w:rPr>
          <w:color w:val="444444"/>
          <w:w w:val="105"/>
          <w:sz w:val="20"/>
        </w:rPr>
        <w:t xml:space="preserve"> excluded) and is electing not to use </w:t>
      </w:r>
      <w:r w:rsidR="00762DC3" w:rsidRPr="00321AD2">
        <w:rPr>
          <w:color w:val="444444"/>
          <w:w w:val="105"/>
          <w:sz w:val="20"/>
        </w:rPr>
        <w:lastRenderedPageBreak/>
        <w:t xml:space="preserve">it, the patient must sign the Waiver of Insurance Benefits form (Attachment E:.) </w:t>
      </w:r>
      <w:r w:rsidR="00762DC3">
        <w:rPr>
          <w:color w:val="444444"/>
          <w:w w:val="105"/>
          <w:sz w:val="20"/>
        </w:rPr>
        <w:t>stating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that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they</w:t>
      </w:r>
      <w:r w:rsidR="00762DC3" w:rsidRPr="00321AD2">
        <w:rPr>
          <w:color w:val="444444"/>
          <w:w w:val="105"/>
          <w:sz w:val="20"/>
        </w:rPr>
        <w:t xml:space="preserve"> are </w:t>
      </w:r>
      <w:r w:rsidR="00762DC3">
        <w:rPr>
          <w:color w:val="444444"/>
          <w:w w:val="105"/>
          <w:sz w:val="20"/>
        </w:rPr>
        <w:t>electing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for</w:t>
      </w:r>
      <w:r w:rsidR="00762DC3" w:rsidRPr="00321AD2">
        <w:rPr>
          <w:color w:val="444444"/>
          <w:w w:val="105"/>
          <w:sz w:val="20"/>
        </w:rPr>
        <w:t xml:space="preserve"> </w:t>
      </w:r>
      <w:r w:rsidR="00F67F47">
        <w:rPr>
          <w:color w:val="444444"/>
          <w:w w:val="105"/>
          <w:sz w:val="20"/>
        </w:rPr>
        <w:t>HCHS</w:t>
      </w:r>
      <w:r w:rsidR="00762DC3" w:rsidRPr="00321AD2">
        <w:rPr>
          <w:color w:val="444444"/>
          <w:w w:val="105"/>
          <w:sz w:val="20"/>
        </w:rPr>
        <w:t xml:space="preserve"> to </w:t>
      </w:r>
      <w:r w:rsidR="00762DC3">
        <w:rPr>
          <w:color w:val="444444"/>
          <w:w w:val="105"/>
          <w:sz w:val="20"/>
        </w:rPr>
        <w:t>not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bill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their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insurance.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In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this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case,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the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patient will</w:t>
      </w:r>
      <w:r w:rsidR="00762DC3" w:rsidRPr="00321AD2">
        <w:rPr>
          <w:color w:val="444444"/>
          <w:w w:val="105"/>
          <w:sz w:val="20"/>
        </w:rPr>
        <w:t xml:space="preserve"> be </w:t>
      </w:r>
      <w:r w:rsidR="00762DC3">
        <w:rPr>
          <w:color w:val="444444"/>
          <w:w w:val="105"/>
          <w:sz w:val="20"/>
        </w:rPr>
        <w:t>considered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self-pay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for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the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applicable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encounter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and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will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fall</w:t>
      </w:r>
      <w:r w:rsidR="00762DC3" w:rsidRPr="00321AD2">
        <w:rPr>
          <w:color w:val="444444"/>
          <w:w w:val="105"/>
          <w:sz w:val="20"/>
        </w:rPr>
        <w:t xml:space="preserve"> </w:t>
      </w:r>
      <w:r w:rsidR="00762DC3">
        <w:rPr>
          <w:color w:val="444444"/>
          <w:w w:val="105"/>
          <w:sz w:val="20"/>
        </w:rPr>
        <w:t>under</w:t>
      </w:r>
      <w:r w:rsidR="00762DC3" w:rsidRPr="00321AD2">
        <w:rPr>
          <w:color w:val="444444"/>
          <w:w w:val="105"/>
          <w:sz w:val="20"/>
        </w:rPr>
        <w:t xml:space="preserve"> the </w:t>
      </w:r>
      <w:r w:rsidR="00762DC3">
        <w:rPr>
          <w:color w:val="444444"/>
          <w:w w:val="105"/>
          <w:sz w:val="20"/>
        </w:rPr>
        <w:t>Uninsured</w:t>
      </w:r>
      <w:r w:rsidR="00205B66">
        <w:rPr>
          <w:color w:val="444444"/>
          <w:w w:val="105"/>
          <w:sz w:val="20"/>
        </w:rPr>
        <w:t xml:space="preserve"> </w:t>
      </w:r>
      <w:r w:rsidR="00205B66" w:rsidRPr="00321AD2">
        <w:rPr>
          <w:color w:val="444444"/>
          <w:w w:val="105"/>
          <w:sz w:val="20"/>
        </w:rPr>
        <w:t>Discount Policy that applies to their facility or clinic. If the patient fails to sign this document, active insurance will be billed.</w:t>
      </w:r>
    </w:p>
    <w:p w14:paraId="3ADB9C33" w14:textId="5F98DB4B" w:rsidR="00E92075" w:rsidRPr="00E92075" w:rsidRDefault="00205B66" w:rsidP="00E92075">
      <w:pPr>
        <w:pStyle w:val="ListParagraph"/>
        <w:widowControl w:val="0"/>
        <w:numPr>
          <w:ilvl w:val="1"/>
          <w:numId w:val="5"/>
        </w:numPr>
        <w:tabs>
          <w:tab w:val="left" w:pos="976"/>
          <w:tab w:val="left" w:pos="977"/>
        </w:tabs>
        <w:autoSpaceDE w:val="0"/>
        <w:autoSpaceDN w:val="0"/>
        <w:spacing w:before="14" w:after="0" w:line="249" w:lineRule="auto"/>
        <w:rPr>
          <w:sz w:val="19"/>
        </w:rPr>
      </w:pPr>
      <w:r w:rsidRPr="00D6166D">
        <w:rPr>
          <w:color w:val="464646"/>
          <w:w w:val="105"/>
          <w:sz w:val="19"/>
        </w:rPr>
        <w:t>When</w:t>
      </w:r>
      <w:r w:rsidRPr="00D6166D">
        <w:rPr>
          <w:color w:val="464646"/>
          <w:spacing w:val="1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an</w:t>
      </w:r>
      <w:r w:rsidRPr="00D6166D">
        <w:rPr>
          <w:color w:val="464646"/>
          <w:spacing w:val="-4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insurance</w:t>
      </w:r>
      <w:r w:rsidRPr="00D6166D">
        <w:rPr>
          <w:color w:val="464646"/>
          <w:spacing w:val="7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payment</w:t>
      </w:r>
      <w:r w:rsidRPr="00D6166D">
        <w:rPr>
          <w:color w:val="464646"/>
          <w:spacing w:val="5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is</w:t>
      </w:r>
      <w:r w:rsidRPr="00D6166D">
        <w:rPr>
          <w:color w:val="464646"/>
          <w:spacing w:val="-9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received</w:t>
      </w:r>
      <w:r w:rsidRPr="00D6166D">
        <w:rPr>
          <w:color w:val="464646"/>
          <w:spacing w:val="2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and</w:t>
      </w:r>
      <w:r w:rsidRPr="00D6166D">
        <w:rPr>
          <w:color w:val="464646"/>
          <w:spacing w:val="-4"/>
          <w:w w:val="105"/>
          <w:sz w:val="19"/>
        </w:rPr>
        <w:t xml:space="preserve"> </w:t>
      </w:r>
      <w:r w:rsidRPr="00D6166D">
        <w:rPr>
          <w:rFonts w:ascii="Times New Roman"/>
          <w:color w:val="464646"/>
          <w:w w:val="105"/>
          <w:sz w:val="23"/>
        </w:rPr>
        <w:t>a</w:t>
      </w:r>
      <w:r w:rsidRPr="00D6166D">
        <w:rPr>
          <w:rFonts w:ascii="Times New Roman"/>
          <w:color w:val="464646"/>
          <w:spacing w:val="9"/>
          <w:w w:val="105"/>
          <w:sz w:val="23"/>
        </w:rPr>
        <w:t xml:space="preserve"> </w:t>
      </w:r>
      <w:r w:rsidRPr="00D6166D">
        <w:rPr>
          <w:color w:val="464646"/>
          <w:w w:val="105"/>
          <w:sz w:val="19"/>
        </w:rPr>
        <w:t>patient</w:t>
      </w:r>
      <w:r w:rsidRPr="00D6166D">
        <w:rPr>
          <w:color w:val="464646"/>
          <w:spacing w:val="6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balance</w:t>
      </w:r>
      <w:r w:rsidRPr="00D6166D">
        <w:rPr>
          <w:color w:val="464646"/>
          <w:spacing w:val="3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is</w:t>
      </w:r>
      <w:r w:rsidRPr="00D6166D">
        <w:rPr>
          <w:color w:val="464646"/>
          <w:spacing w:val="-3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due,</w:t>
      </w:r>
      <w:r w:rsidRPr="00D6166D">
        <w:rPr>
          <w:color w:val="464646"/>
          <w:spacing w:val="-2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the</w:t>
      </w:r>
      <w:r w:rsidRPr="00D6166D">
        <w:rPr>
          <w:color w:val="464646"/>
          <w:spacing w:val="21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patient (guarantor)</w:t>
      </w:r>
      <w:r w:rsidRPr="00D6166D">
        <w:rPr>
          <w:color w:val="464646"/>
          <w:spacing w:val="21"/>
          <w:w w:val="105"/>
          <w:sz w:val="19"/>
        </w:rPr>
        <w:t xml:space="preserve"> </w:t>
      </w:r>
      <w:r w:rsidR="007163D1" w:rsidRPr="00D6166D">
        <w:rPr>
          <w:color w:val="464646"/>
          <w:spacing w:val="21"/>
          <w:w w:val="105"/>
          <w:sz w:val="19"/>
        </w:rPr>
        <w:t xml:space="preserve">is </w:t>
      </w:r>
      <w:r w:rsidRPr="00D6166D">
        <w:rPr>
          <w:color w:val="464646"/>
          <w:w w:val="105"/>
          <w:sz w:val="19"/>
        </w:rPr>
        <w:t>billed for the balance;</w:t>
      </w:r>
      <w:r w:rsidRPr="00D6166D">
        <w:rPr>
          <w:color w:val="464646"/>
          <w:spacing w:val="-4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>payment of the balance is</w:t>
      </w:r>
      <w:r w:rsidRPr="00D6166D">
        <w:rPr>
          <w:color w:val="464646"/>
          <w:spacing w:val="-5"/>
          <w:w w:val="105"/>
          <w:sz w:val="19"/>
        </w:rPr>
        <w:t xml:space="preserve"> </w:t>
      </w:r>
      <w:r w:rsidRPr="00D6166D">
        <w:rPr>
          <w:color w:val="464646"/>
          <w:w w:val="105"/>
          <w:sz w:val="19"/>
        </w:rPr>
        <w:t xml:space="preserve">expected within </w:t>
      </w:r>
      <w:r w:rsidRPr="00D6166D">
        <w:rPr>
          <w:rFonts w:ascii="Times New Roman" w:hAnsi="Times New Roman"/>
          <w:color w:val="464646"/>
          <w:w w:val="105"/>
        </w:rPr>
        <w:t>30</w:t>
      </w:r>
      <w:r w:rsidRPr="00D6166D">
        <w:rPr>
          <w:rFonts w:ascii="Times New Roman" w:hAnsi="Times New Roman"/>
          <w:color w:val="464646"/>
          <w:spacing w:val="-11"/>
          <w:w w:val="105"/>
        </w:rPr>
        <w:t xml:space="preserve"> </w:t>
      </w:r>
      <w:r w:rsidRPr="00D6166D">
        <w:rPr>
          <w:color w:val="464646"/>
          <w:w w:val="105"/>
          <w:sz w:val="19"/>
        </w:rPr>
        <w:t>days</w:t>
      </w:r>
      <w:r w:rsidR="00203F69">
        <w:rPr>
          <w:color w:val="464646"/>
          <w:w w:val="105"/>
          <w:sz w:val="19"/>
        </w:rPr>
        <w:t xml:space="preserve"> from receiving the first statement</w:t>
      </w:r>
      <w:r w:rsidRPr="00D6166D">
        <w:rPr>
          <w:color w:val="464646"/>
          <w:w w:val="105"/>
          <w:sz w:val="19"/>
        </w:rPr>
        <w:t xml:space="preserve"> or </w:t>
      </w:r>
      <w:r w:rsidR="006C708A">
        <w:rPr>
          <w:color w:val="464646"/>
          <w:w w:val="105"/>
          <w:sz w:val="19"/>
        </w:rPr>
        <w:t>a</w:t>
      </w:r>
      <w:r w:rsidR="007C3B9A">
        <w:rPr>
          <w:color w:val="464646"/>
          <w:w w:val="105"/>
          <w:sz w:val="19"/>
        </w:rPr>
        <w:t>n acceptable</w:t>
      </w:r>
      <w:r w:rsidRPr="00D6166D">
        <w:rPr>
          <w:color w:val="464646"/>
          <w:w w:val="105"/>
          <w:sz w:val="19"/>
        </w:rPr>
        <w:t xml:space="preserve"> payment arrangement with </w:t>
      </w:r>
      <w:r w:rsidR="007163D1" w:rsidRPr="00D6166D">
        <w:rPr>
          <w:color w:val="464646"/>
          <w:w w:val="105"/>
          <w:sz w:val="19"/>
        </w:rPr>
        <w:t>HCHS</w:t>
      </w:r>
      <w:r w:rsidR="006C708A">
        <w:rPr>
          <w:color w:val="464646"/>
          <w:w w:val="105"/>
          <w:sz w:val="19"/>
        </w:rPr>
        <w:t xml:space="preserve"> must be made</w:t>
      </w:r>
      <w:r w:rsidRPr="00D6166D">
        <w:rPr>
          <w:color w:val="464646"/>
          <w:w w:val="105"/>
          <w:sz w:val="19"/>
        </w:rPr>
        <w:t>.</w:t>
      </w:r>
      <w:r w:rsidRPr="00D6166D">
        <w:rPr>
          <w:color w:val="464646"/>
          <w:spacing w:val="40"/>
          <w:w w:val="105"/>
          <w:sz w:val="19"/>
        </w:rPr>
        <w:t xml:space="preserve"> </w:t>
      </w:r>
      <w:r w:rsidRPr="00D6166D">
        <w:rPr>
          <w:rFonts w:ascii="Times New Roman" w:hAnsi="Times New Roman"/>
          <w:color w:val="464646"/>
          <w:w w:val="105"/>
        </w:rPr>
        <w:t xml:space="preserve">See </w:t>
      </w:r>
      <w:r w:rsidRPr="00D6166D">
        <w:rPr>
          <w:color w:val="464646"/>
          <w:w w:val="105"/>
          <w:sz w:val="19"/>
          <w:u w:val="thick" w:color="606060"/>
        </w:rPr>
        <w:t>Pa</w:t>
      </w:r>
      <w:r w:rsidRPr="00D6166D">
        <w:rPr>
          <w:color w:val="858585"/>
          <w:w w:val="105"/>
          <w:sz w:val="19"/>
          <w:u w:val="thick" w:color="606060"/>
        </w:rPr>
        <w:t>y</w:t>
      </w:r>
      <w:r w:rsidRPr="00D6166D">
        <w:rPr>
          <w:color w:val="464646"/>
          <w:w w:val="105"/>
          <w:sz w:val="19"/>
          <w:u w:val="thick" w:color="606060"/>
        </w:rPr>
        <w:t>ment Plan Guidelines</w:t>
      </w:r>
      <w:r w:rsidRPr="00D6166D">
        <w:rPr>
          <w:color w:val="464646"/>
          <w:spacing w:val="-3"/>
          <w:w w:val="105"/>
          <w:sz w:val="19"/>
          <w:u w:val="thick" w:color="606060"/>
        </w:rPr>
        <w:t xml:space="preserve"> </w:t>
      </w:r>
      <w:r w:rsidRPr="00D6166D">
        <w:rPr>
          <w:color w:val="858585"/>
          <w:w w:val="105"/>
          <w:sz w:val="19"/>
          <w:u w:val="thick" w:color="606060"/>
        </w:rPr>
        <w:t>·</w:t>
      </w:r>
      <w:r w:rsidRPr="00D6166D">
        <w:rPr>
          <w:color w:val="606060"/>
          <w:w w:val="105"/>
          <w:sz w:val="19"/>
          <w:u w:val="thick" w:color="606060"/>
        </w:rPr>
        <w:t>{</w:t>
      </w:r>
      <w:r w:rsidR="007163D1" w:rsidRPr="00D6166D">
        <w:rPr>
          <w:color w:val="464646"/>
          <w:w w:val="105"/>
          <w:sz w:val="19"/>
          <w:u w:val="thick" w:color="606060"/>
        </w:rPr>
        <w:t>HCHS</w:t>
      </w:r>
      <w:r w:rsidRPr="00D6166D">
        <w:rPr>
          <w:color w:val="606060"/>
          <w:w w:val="105"/>
          <w:sz w:val="19"/>
          <w:u w:val="thick" w:color="606060"/>
        </w:rPr>
        <w:t>)</w:t>
      </w:r>
    </w:p>
    <w:p w14:paraId="3E26B48A" w14:textId="0CD74E18" w:rsidR="00205B66" w:rsidRPr="00E92075" w:rsidRDefault="002029B3" w:rsidP="00E92075">
      <w:pPr>
        <w:pStyle w:val="ListParagraph"/>
        <w:widowControl w:val="0"/>
        <w:numPr>
          <w:ilvl w:val="1"/>
          <w:numId w:val="5"/>
        </w:numPr>
        <w:tabs>
          <w:tab w:val="left" w:pos="976"/>
          <w:tab w:val="left" w:pos="977"/>
        </w:tabs>
        <w:autoSpaceDE w:val="0"/>
        <w:autoSpaceDN w:val="0"/>
        <w:spacing w:before="14" w:after="0" w:line="249" w:lineRule="auto"/>
        <w:rPr>
          <w:sz w:val="19"/>
        </w:rPr>
      </w:pPr>
      <w:r w:rsidRPr="00E92075">
        <w:rPr>
          <w:color w:val="464646"/>
          <w:w w:val="105"/>
          <w:sz w:val="19"/>
        </w:rPr>
        <w:tab/>
      </w:r>
      <w:r w:rsidR="00205B66" w:rsidRPr="00E92075">
        <w:rPr>
          <w:color w:val="464646"/>
          <w:w w:val="105"/>
          <w:sz w:val="19"/>
        </w:rPr>
        <w:t>If the</w:t>
      </w:r>
      <w:r w:rsidR="00205B66" w:rsidRPr="00E92075">
        <w:rPr>
          <w:color w:val="464646"/>
          <w:spacing w:val="25"/>
          <w:w w:val="105"/>
          <w:sz w:val="19"/>
        </w:rPr>
        <w:t xml:space="preserve"> </w:t>
      </w:r>
      <w:r w:rsidR="00205B66" w:rsidRPr="00E92075">
        <w:rPr>
          <w:color w:val="464646"/>
          <w:w w:val="105"/>
          <w:sz w:val="19"/>
        </w:rPr>
        <w:t>patient is injured in a motor vehicle accident</w:t>
      </w:r>
      <w:r w:rsidR="00205B66" w:rsidRPr="00E92075">
        <w:rPr>
          <w:color w:val="464646"/>
          <w:spacing w:val="31"/>
          <w:w w:val="105"/>
          <w:sz w:val="19"/>
        </w:rPr>
        <w:t xml:space="preserve"> </w:t>
      </w:r>
      <w:r w:rsidR="00205B66" w:rsidRPr="00E92075">
        <w:rPr>
          <w:color w:val="464646"/>
          <w:w w:val="105"/>
          <w:sz w:val="19"/>
        </w:rPr>
        <w:t>the</w:t>
      </w:r>
      <w:r w:rsidR="00205B66" w:rsidRPr="00E92075">
        <w:rPr>
          <w:color w:val="464646"/>
          <w:spacing w:val="27"/>
          <w:w w:val="105"/>
          <w:sz w:val="19"/>
        </w:rPr>
        <w:t xml:space="preserve"> </w:t>
      </w:r>
      <w:r w:rsidR="00205B66" w:rsidRPr="00E92075">
        <w:rPr>
          <w:color w:val="464646"/>
          <w:w w:val="105"/>
          <w:sz w:val="19"/>
        </w:rPr>
        <w:t>following filing</w:t>
      </w:r>
      <w:r w:rsidR="00205B66" w:rsidRPr="00E92075">
        <w:rPr>
          <w:color w:val="464646"/>
          <w:spacing w:val="-6"/>
          <w:w w:val="105"/>
          <w:sz w:val="19"/>
        </w:rPr>
        <w:t xml:space="preserve"> </w:t>
      </w:r>
      <w:r w:rsidR="00205B66" w:rsidRPr="00E92075">
        <w:rPr>
          <w:color w:val="464646"/>
          <w:w w:val="105"/>
          <w:sz w:val="19"/>
        </w:rPr>
        <w:t>order should apply based on medical coverage:</w:t>
      </w:r>
    </w:p>
    <w:p w14:paraId="6DE8ED18" w14:textId="3EB08539" w:rsidR="00205B66" w:rsidRDefault="00205B66" w:rsidP="00205B66">
      <w:pPr>
        <w:pStyle w:val="ListParagraph"/>
        <w:widowControl w:val="0"/>
        <w:numPr>
          <w:ilvl w:val="2"/>
          <w:numId w:val="5"/>
        </w:numPr>
        <w:tabs>
          <w:tab w:val="left" w:pos="1695"/>
          <w:tab w:val="left" w:pos="1696"/>
        </w:tabs>
        <w:autoSpaceDE w:val="0"/>
        <w:autoSpaceDN w:val="0"/>
        <w:spacing w:after="0" w:line="300" w:lineRule="auto"/>
        <w:ind w:left="1698" w:right="820" w:hanging="469"/>
        <w:contextualSpacing w:val="0"/>
        <w:rPr>
          <w:color w:val="464646"/>
          <w:sz w:val="19"/>
        </w:rPr>
      </w:pPr>
      <w:r>
        <w:rPr>
          <w:color w:val="464646"/>
          <w:w w:val="105"/>
          <w:sz w:val="19"/>
        </w:rPr>
        <w:t>Commercial Insurance -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 xml:space="preserve">patient's auto </w:t>
      </w:r>
      <w:r w:rsidR="00D75F65">
        <w:rPr>
          <w:color w:val="464646"/>
          <w:w w:val="105"/>
          <w:sz w:val="19"/>
        </w:rPr>
        <w:t>carrier</w:t>
      </w:r>
      <w:r>
        <w:rPr>
          <w:color w:val="464646"/>
          <w:w w:val="105"/>
          <w:sz w:val="19"/>
        </w:rPr>
        <w:t>, commercial insurance secondary, then second driver's auto carrier</w:t>
      </w:r>
    </w:p>
    <w:p w14:paraId="1BDC9F31" w14:textId="77777777" w:rsidR="00205B66" w:rsidRDefault="00205B66" w:rsidP="00205B66">
      <w:pPr>
        <w:pStyle w:val="ListParagraph"/>
        <w:widowControl w:val="0"/>
        <w:numPr>
          <w:ilvl w:val="2"/>
          <w:numId w:val="5"/>
        </w:numPr>
        <w:tabs>
          <w:tab w:val="left" w:pos="1699"/>
          <w:tab w:val="left" w:pos="1700"/>
        </w:tabs>
        <w:autoSpaceDE w:val="0"/>
        <w:autoSpaceDN w:val="0"/>
        <w:spacing w:after="0" w:line="312" w:lineRule="auto"/>
        <w:ind w:left="1692" w:right="943" w:hanging="510"/>
        <w:contextualSpacing w:val="0"/>
        <w:rPr>
          <w:color w:val="464646"/>
          <w:sz w:val="19"/>
        </w:rPr>
      </w:pPr>
      <w:r>
        <w:rPr>
          <w:color w:val="464646"/>
          <w:w w:val="105"/>
          <w:sz w:val="19"/>
        </w:rPr>
        <w:t>Regulatory Insurance -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patient's auto carrier,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second drivers auto carrier, regulatory Insurance (Medicare, Tricare)</w:t>
      </w:r>
    </w:p>
    <w:p w14:paraId="79D3DCCF" w14:textId="77777777" w:rsidR="00205B66" w:rsidRDefault="00205B66" w:rsidP="00205B66">
      <w:pPr>
        <w:pStyle w:val="ListParagraph"/>
        <w:widowControl w:val="0"/>
        <w:numPr>
          <w:ilvl w:val="2"/>
          <w:numId w:val="5"/>
        </w:numPr>
        <w:tabs>
          <w:tab w:val="left" w:pos="1695"/>
          <w:tab w:val="left" w:pos="1696"/>
        </w:tabs>
        <w:autoSpaceDE w:val="0"/>
        <w:autoSpaceDN w:val="0"/>
        <w:spacing w:after="0" w:line="198" w:lineRule="exact"/>
        <w:ind w:left="1695" w:hanging="567"/>
        <w:contextualSpacing w:val="0"/>
        <w:rPr>
          <w:color w:val="464646"/>
          <w:sz w:val="19"/>
        </w:rPr>
      </w:pPr>
      <w:r>
        <w:rPr>
          <w:color w:val="464646"/>
          <w:w w:val="110"/>
          <w:sz w:val="19"/>
        </w:rPr>
        <w:t>Medicaid</w:t>
      </w:r>
      <w:r>
        <w:rPr>
          <w:color w:val="464646"/>
          <w:spacing w:val="12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Only-</w:t>
      </w:r>
      <w:r>
        <w:rPr>
          <w:color w:val="464646"/>
          <w:spacing w:val="-1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patient's</w:t>
      </w:r>
      <w:r>
        <w:rPr>
          <w:color w:val="464646"/>
          <w:spacing w:val="15"/>
          <w:w w:val="110"/>
          <w:sz w:val="19"/>
        </w:rPr>
        <w:t xml:space="preserve"> </w:t>
      </w:r>
      <w:r>
        <w:rPr>
          <w:color w:val="464646"/>
          <w:w w:val="110"/>
          <w:sz w:val="19"/>
        </w:rPr>
        <w:t>auto carrier,</w:t>
      </w:r>
      <w:r>
        <w:rPr>
          <w:color w:val="464646"/>
          <w:spacing w:val="-2"/>
          <w:w w:val="110"/>
          <w:sz w:val="19"/>
        </w:rPr>
        <w:t xml:space="preserve"> Medicaid</w:t>
      </w:r>
    </w:p>
    <w:p w14:paraId="4FCAF260" w14:textId="77777777" w:rsidR="00205B66" w:rsidRDefault="00205B66" w:rsidP="00205B66">
      <w:pPr>
        <w:pStyle w:val="ListParagraph"/>
        <w:widowControl w:val="0"/>
        <w:numPr>
          <w:ilvl w:val="2"/>
          <w:numId w:val="5"/>
        </w:numPr>
        <w:tabs>
          <w:tab w:val="left" w:pos="1700"/>
          <w:tab w:val="left" w:pos="1701"/>
        </w:tabs>
        <w:autoSpaceDE w:val="0"/>
        <w:autoSpaceDN w:val="0"/>
        <w:spacing w:before="43" w:after="0" w:line="300" w:lineRule="auto"/>
        <w:ind w:left="1699" w:right="835" w:hanging="566"/>
        <w:contextualSpacing w:val="0"/>
        <w:rPr>
          <w:color w:val="464646"/>
          <w:sz w:val="19"/>
        </w:rPr>
      </w:pPr>
      <w:r>
        <w:rPr>
          <w:color w:val="464646"/>
          <w:w w:val="105"/>
          <w:sz w:val="19"/>
        </w:rPr>
        <w:t>Accounts with no</w:t>
      </w:r>
      <w:r>
        <w:rPr>
          <w:color w:val="464646"/>
          <w:spacing w:val="-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insurance -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patient's auto carrier, second driver's auto carrier, Self• Pay/Medicaid Pending</w:t>
      </w:r>
    </w:p>
    <w:p w14:paraId="08D18254" w14:textId="4AA7DB52" w:rsidR="00205B66" w:rsidRPr="00DF0B0F" w:rsidRDefault="007163D1" w:rsidP="00205B66">
      <w:pPr>
        <w:pStyle w:val="ListParagraph"/>
        <w:widowControl w:val="0"/>
        <w:numPr>
          <w:ilvl w:val="1"/>
          <w:numId w:val="5"/>
        </w:numPr>
        <w:tabs>
          <w:tab w:val="left" w:pos="975"/>
        </w:tabs>
        <w:autoSpaceDE w:val="0"/>
        <w:autoSpaceDN w:val="0"/>
        <w:spacing w:before="50" w:after="0" w:line="206" w:lineRule="exact"/>
        <w:ind w:left="978" w:hanging="355"/>
        <w:contextualSpacing w:val="0"/>
        <w:rPr>
          <w:sz w:val="19"/>
        </w:rPr>
      </w:pPr>
      <w:r w:rsidRPr="00DF0B0F">
        <w:rPr>
          <w:color w:val="464646"/>
          <w:w w:val="105"/>
          <w:sz w:val="19"/>
        </w:rPr>
        <w:t>HCHS</w:t>
      </w:r>
      <w:r w:rsidR="00205B66" w:rsidRPr="00DF0B0F">
        <w:rPr>
          <w:color w:val="464646"/>
          <w:spacing w:val="16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will</w:t>
      </w:r>
      <w:r w:rsidR="00205B66" w:rsidRPr="00DF0B0F">
        <w:rPr>
          <w:color w:val="464646"/>
          <w:spacing w:val="5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provide</w:t>
      </w:r>
      <w:r w:rsidR="00205B66" w:rsidRPr="00DF0B0F">
        <w:rPr>
          <w:color w:val="464646"/>
          <w:spacing w:val="12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an</w:t>
      </w:r>
      <w:r w:rsidR="00205B66" w:rsidRPr="00DF0B0F">
        <w:rPr>
          <w:color w:val="464646"/>
          <w:spacing w:val="-6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itemized</w:t>
      </w:r>
      <w:r w:rsidR="00205B66" w:rsidRPr="00DF0B0F">
        <w:rPr>
          <w:color w:val="464646"/>
          <w:spacing w:val="14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statement,</w:t>
      </w:r>
      <w:r w:rsidR="00205B66" w:rsidRPr="00DF0B0F">
        <w:rPr>
          <w:color w:val="464646"/>
          <w:spacing w:val="1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upon</w:t>
      </w:r>
      <w:r w:rsidR="00205B66" w:rsidRPr="00DF0B0F">
        <w:rPr>
          <w:color w:val="464646"/>
          <w:spacing w:val="-1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the</w:t>
      </w:r>
      <w:r w:rsidR="00205B66" w:rsidRPr="00DF0B0F">
        <w:rPr>
          <w:color w:val="464646"/>
          <w:spacing w:val="13"/>
          <w:w w:val="105"/>
          <w:sz w:val="19"/>
        </w:rPr>
        <w:t xml:space="preserve"> </w:t>
      </w:r>
      <w:r w:rsidR="00DF0B0F" w:rsidRPr="00DF0B0F">
        <w:rPr>
          <w:color w:val="464646"/>
          <w:w w:val="105"/>
          <w:sz w:val="19"/>
        </w:rPr>
        <w:t>patient’s</w:t>
      </w:r>
      <w:r w:rsidR="00205B66" w:rsidRPr="00DF0B0F">
        <w:rPr>
          <w:color w:val="464646"/>
          <w:spacing w:val="15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request,</w:t>
      </w:r>
      <w:r w:rsidR="00205B66" w:rsidRPr="00DF0B0F">
        <w:rPr>
          <w:color w:val="464646"/>
          <w:spacing w:val="3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that</w:t>
      </w:r>
      <w:r w:rsidR="00205B66" w:rsidRPr="00DF0B0F">
        <w:rPr>
          <w:color w:val="464646"/>
          <w:spacing w:val="6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can</w:t>
      </w:r>
      <w:r w:rsidR="00205B66" w:rsidRPr="00DF0B0F">
        <w:rPr>
          <w:color w:val="464646"/>
          <w:spacing w:val="3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be</w:t>
      </w:r>
      <w:r w:rsidR="00205B66" w:rsidRPr="00DF0B0F">
        <w:rPr>
          <w:color w:val="464646"/>
          <w:spacing w:val="1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used</w:t>
      </w:r>
      <w:r w:rsidR="00205B66" w:rsidRPr="00DF0B0F">
        <w:rPr>
          <w:color w:val="464646"/>
          <w:spacing w:val="1"/>
          <w:w w:val="105"/>
          <w:sz w:val="19"/>
        </w:rPr>
        <w:t xml:space="preserve"> </w:t>
      </w:r>
      <w:r w:rsidR="00205B66" w:rsidRPr="00DF0B0F">
        <w:rPr>
          <w:color w:val="464646"/>
          <w:w w:val="105"/>
          <w:sz w:val="19"/>
        </w:rPr>
        <w:t>to</w:t>
      </w:r>
      <w:r w:rsidR="00205B66" w:rsidRPr="00DF0B0F">
        <w:rPr>
          <w:color w:val="464646"/>
          <w:spacing w:val="40"/>
          <w:w w:val="105"/>
          <w:sz w:val="19"/>
        </w:rPr>
        <w:t xml:space="preserve"> </w:t>
      </w:r>
      <w:r w:rsidR="00205B66" w:rsidRPr="00DF0B0F">
        <w:rPr>
          <w:color w:val="464646"/>
          <w:spacing w:val="-4"/>
          <w:w w:val="105"/>
          <w:sz w:val="19"/>
        </w:rPr>
        <w:t>file</w:t>
      </w:r>
      <w:r w:rsidR="00DF0B0F">
        <w:rPr>
          <w:color w:val="464646"/>
          <w:spacing w:val="-4"/>
          <w:w w:val="105"/>
          <w:sz w:val="19"/>
        </w:rPr>
        <w:t xml:space="preserve"> </w:t>
      </w:r>
      <w:r w:rsidR="00205B66" w:rsidRPr="00DF0B0F">
        <w:rPr>
          <w:color w:val="464646"/>
          <w:w w:val="110"/>
          <w:sz w:val="19"/>
        </w:rPr>
        <w:t>with</w:t>
      </w:r>
      <w:r w:rsidR="00205B66" w:rsidRPr="00DF0B0F">
        <w:rPr>
          <w:color w:val="464646"/>
          <w:spacing w:val="-15"/>
          <w:w w:val="110"/>
          <w:sz w:val="19"/>
        </w:rPr>
        <w:t xml:space="preserve"> </w:t>
      </w:r>
      <w:r w:rsidR="00205B66" w:rsidRPr="00DF0B0F">
        <w:rPr>
          <w:color w:val="464646"/>
          <w:w w:val="110"/>
          <w:sz w:val="19"/>
        </w:rPr>
        <w:t>the</w:t>
      </w:r>
      <w:r w:rsidR="00205B66" w:rsidRPr="00DF0B0F">
        <w:rPr>
          <w:color w:val="464646"/>
          <w:spacing w:val="-16"/>
          <w:w w:val="110"/>
          <w:sz w:val="19"/>
        </w:rPr>
        <w:t xml:space="preserve"> </w:t>
      </w:r>
      <w:r w:rsidR="00205B66" w:rsidRPr="00DF0B0F">
        <w:rPr>
          <w:color w:val="464646"/>
          <w:w w:val="110"/>
          <w:sz w:val="19"/>
        </w:rPr>
        <w:t>patient's</w:t>
      </w:r>
      <w:r w:rsidR="00205B66" w:rsidRPr="00DF0B0F">
        <w:rPr>
          <w:color w:val="464646"/>
          <w:spacing w:val="-13"/>
          <w:w w:val="110"/>
          <w:sz w:val="19"/>
        </w:rPr>
        <w:t xml:space="preserve"> </w:t>
      </w:r>
      <w:r w:rsidR="00205B66" w:rsidRPr="00DF0B0F">
        <w:rPr>
          <w:color w:val="464646"/>
          <w:w w:val="110"/>
          <w:sz w:val="19"/>
        </w:rPr>
        <w:t>insurance</w:t>
      </w:r>
      <w:r w:rsidR="00205B66" w:rsidRPr="00DF0B0F">
        <w:rPr>
          <w:color w:val="464646"/>
          <w:spacing w:val="-5"/>
          <w:w w:val="110"/>
          <w:sz w:val="19"/>
        </w:rPr>
        <w:t xml:space="preserve"> </w:t>
      </w:r>
      <w:r w:rsidR="00205B66" w:rsidRPr="00DF0B0F">
        <w:rPr>
          <w:color w:val="464646"/>
          <w:spacing w:val="-2"/>
          <w:w w:val="110"/>
          <w:sz w:val="19"/>
        </w:rPr>
        <w:t>carrier.</w:t>
      </w:r>
    </w:p>
    <w:p w14:paraId="68817D3F" w14:textId="2495ADD6" w:rsidR="00205B66" w:rsidRDefault="00205B66" w:rsidP="00205B66">
      <w:pPr>
        <w:pStyle w:val="ListParagraph"/>
        <w:widowControl w:val="0"/>
        <w:numPr>
          <w:ilvl w:val="1"/>
          <w:numId w:val="5"/>
        </w:numPr>
        <w:tabs>
          <w:tab w:val="left" w:pos="974"/>
          <w:tab w:val="left" w:pos="975"/>
        </w:tabs>
        <w:autoSpaceDE w:val="0"/>
        <w:autoSpaceDN w:val="0"/>
        <w:spacing w:before="38" w:after="0" w:line="288" w:lineRule="auto"/>
        <w:ind w:left="974" w:right="841" w:hanging="353"/>
        <w:contextualSpacing w:val="0"/>
        <w:rPr>
          <w:rFonts w:ascii="Times New Roman"/>
          <w:color w:val="464646"/>
          <w:sz w:val="20"/>
        </w:rPr>
      </w:pPr>
      <w:r>
        <w:rPr>
          <w:color w:val="464646"/>
          <w:w w:val="105"/>
          <w:sz w:val="19"/>
        </w:rPr>
        <w:t>Acceptable payment methods include cash, check, bank debit cards, money order, Visa, MasterCard,</w:t>
      </w:r>
      <w:r>
        <w:rPr>
          <w:color w:val="464646"/>
          <w:spacing w:val="-1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American Express,</w:t>
      </w:r>
      <w:r>
        <w:rPr>
          <w:color w:val="464646"/>
          <w:spacing w:val="-8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traveler's</w:t>
      </w:r>
      <w:r>
        <w:rPr>
          <w:color w:val="464646"/>
          <w:spacing w:val="-9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check,</w:t>
      </w:r>
      <w:r>
        <w:rPr>
          <w:color w:val="464646"/>
          <w:spacing w:val="-1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cashier's</w:t>
      </w:r>
      <w:r>
        <w:rPr>
          <w:color w:val="464646"/>
          <w:spacing w:val="-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check,</w:t>
      </w:r>
      <w:r>
        <w:rPr>
          <w:color w:val="464646"/>
          <w:spacing w:val="-1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and</w:t>
      </w:r>
      <w:r>
        <w:rPr>
          <w:color w:val="464646"/>
          <w:spacing w:val="-1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Discover</w:t>
      </w:r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cards.</w:t>
      </w:r>
      <w:r>
        <w:rPr>
          <w:color w:val="464646"/>
          <w:spacing w:val="27"/>
          <w:w w:val="105"/>
          <w:sz w:val="19"/>
        </w:rPr>
        <w:t xml:space="preserve"> </w:t>
      </w:r>
    </w:p>
    <w:p w14:paraId="4AAEC496" w14:textId="77777777" w:rsidR="00205B66" w:rsidRDefault="00205B66" w:rsidP="00205B66">
      <w:pPr>
        <w:pStyle w:val="ListParagraph"/>
        <w:widowControl w:val="0"/>
        <w:numPr>
          <w:ilvl w:val="1"/>
          <w:numId w:val="5"/>
        </w:numPr>
        <w:tabs>
          <w:tab w:val="left" w:pos="975"/>
          <w:tab w:val="left" w:pos="976"/>
        </w:tabs>
        <w:autoSpaceDE w:val="0"/>
        <w:autoSpaceDN w:val="0"/>
        <w:spacing w:before="10" w:after="0" w:line="240" w:lineRule="auto"/>
        <w:ind w:left="975" w:hanging="354"/>
        <w:contextualSpacing w:val="0"/>
        <w:rPr>
          <w:color w:val="464646"/>
          <w:sz w:val="19"/>
        </w:rPr>
      </w:pPr>
      <w:r>
        <w:rPr>
          <w:color w:val="464646"/>
          <w:w w:val="105"/>
          <w:sz w:val="19"/>
        </w:rPr>
        <w:t>If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an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insurance</w:t>
      </w:r>
      <w:r>
        <w:rPr>
          <w:color w:val="464646"/>
          <w:spacing w:val="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carrier</w:t>
      </w:r>
      <w:r>
        <w:rPr>
          <w:color w:val="464646"/>
          <w:spacing w:val="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denies</w:t>
      </w:r>
      <w:r>
        <w:rPr>
          <w:color w:val="464646"/>
          <w:spacing w:val="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 claim,</w:t>
      </w:r>
      <w:r>
        <w:rPr>
          <w:color w:val="464646"/>
          <w:spacing w:val="-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the</w:t>
      </w:r>
      <w:r>
        <w:rPr>
          <w:color w:val="464646"/>
          <w:spacing w:val="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balance</w:t>
      </w:r>
      <w:r>
        <w:rPr>
          <w:color w:val="464646"/>
          <w:spacing w:val="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may</w:t>
      </w:r>
      <w:r>
        <w:rPr>
          <w:color w:val="464646"/>
          <w:spacing w:val="-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be</w:t>
      </w:r>
      <w:r>
        <w:rPr>
          <w:color w:val="464646"/>
          <w:spacing w:val="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the</w:t>
      </w:r>
      <w:r>
        <w:rPr>
          <w:color w:val="464646"/>
          <w:spacing w:val="2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patient's</w:t>
      </w:r>
      <w:r>
        <w:rPr>
          <w:color w:val="464646"/>
          <w:spacing w:val="1"/>
          <w:w w:val="105"/>
          <w:sz w:val="19"/>
        </w:rPr>
        <w:t xml:space="preserve"> </w:t>
      </w:r>
      <w:r>
        <w:rPr>
          <w:color w:val="464646"/>
          <w:spacing w:val="-2"/>
          <w:w w:val="105"/>
          <w:sz w:val="19"/>
        </w:rPr>
        <w:t>responsibility.</w:t>
      </w:r>
    </w:p>
    <w:p w14:paraId="2DB87B25" w14:textId="77777777" w:rsidR="00205B66" w:rsidRDefault="00205B66" w:rsidP="00205B66">
      <w:pPr>
        <w:pStyle w:val="ListParagraph"/>
        <w:widowControl w:val="0"/>
        <w:numPr>
          <w:ilvl w:val="1"/>
          <w:numId w:val="5"/>
        </w:numPr>
        <w:tabs>
          <w:tab w:val="left" w:pos="976"/>
        </w:tabs>
        <w:autoSpaceDE w:val="0"/>
        <w:autoSpaceDN w:val="0"/>
        <w:spacing w:before="42" w:after="0" w:line="295" w:lineRule="auto"/>
        <w:ind w:left="983" w:right="663" w:hanging="369"/>
        <w:contextualSpacing w:val="0"/>
        <w:rPr>
          <w:color w:val="464646"/>
          <w:sz w:val="20"/>
        </w:rPr>
      </w:pPr>
      <w:r>
        <w:rPr>
          <w:color w:val="464646"/>
          <w:w w:val="105"/>
          <w:sz w:val="19"/>
        </w:rPr>
        <w:t>If secondary insurance coverage is</w:t>
      </w:r>
      <w:r>
        <w:rPr>
          <w:color w:val="464646"/>
          <w:spacing w:val="-1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available,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any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remaining</w:t>
      </w:r>
      <w:r>
        <w:rPr>
          <w:color w:val="464646"/>
          <w:spacing w:val="-3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balance after</w:t>
      </w:r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the primary insurance will be billed to the secondary carrier.</w:t>
      </w:r>
    </w:p>
    <w:p w14:paraId="19590D51" w14:textId="3ABC9D5F" w:rsidR="00205B66" w:rsidRPr="00C94E0C" w:rsidRDefault="00205B66" w:rsidP="00205B66">
      <w:pPr>
        <w:pStyle w:val="ListParagraph"/>
        <w:widowControl w:val="0"/>
        <w:numPr>
          <w:ilvl w:val="2"/>
          <w:numId w:val="5"/>
        </w:numPr>
        <w:tabs>
          <w:tab w:val="left" w:pos="1704"/>
          <w:tab w:val="left" w:pos="1705"/>
        </w:tabs>
        <w:autoSpaceDE w:val="0"/>
        <w:autoSpaceDN w:val="0"/>
        <w:spacing w:after="0" w:line="285" w:lineRule="auto"/>
        <w:ind w:right="646" w:hanging="462"/>
        <w:contextualSpacing w:val="0"/>
        <w:rPr>
          <w:color w:val="464646"/>
          <w:sz w:val="19"/>
        </w:rPr>
      </w:pPr>
      <w:r>
        <w:rPr>
          <w:color w:val="464646"/>
          <w:w w:val="105"/>
          <w:sz w:val="19"/>
        </w:rPr>
        <w:t>Physician Billing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858585"/>
          <w:w w:val="105"/>
          <w:sz w:val="19"/>
        </w:rPr>
        <w:t xml:space="preserve">- </w:t>
      </w:r>
      <w:r>
        <w:rPr>
          <w:color w:val="464646"/>
          <w:w w:val="105"/>
          <w:sz w:val="19"/>
        </w:rPr>
        <w:t>If no</w:t>
      </w:r>
      <w:r>
        <w:rPr>
          <w:color w:val="464646"/>
          <w:spacing w:val="2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payment is</w:t>
      </w:r>
      <w:r>
        <w:rPr>
          <w:color w:val="464646"/>
          <w:spacing w:val="-15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received after 45</w:t>
      </w:r>
      <w:r>
        <w:rPr>
          <w:color w:val="464646"/>
          <w:spacing w:val="-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days from</w:t>
      </w:r>
      <w:r>
        <w:rPr>
          <w:color w:val="464646"/>
          <w:spacing w:val="-4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the secondary carrier bill date, and</w:t>
      </w:r>
      <w:r>
        <w:rPr>
          <w:color w:val="464646"/>
          <w:spacing w:val="-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the</w:t>
      </w:r>
      <w:r>
        <w:rPr>
          <w:color w:val="464646"/>
          <w:spacing w:val="3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secondary carrier is not</w:t>
      </w:r>
      <w:r>
        <w:rPr>
          <w:color w:val="464646"/>
          <w:spacing w:val="4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Medicare, Medicaid or Work Comp, the</w:t>
      </w:r>
      <w:r>
        <w:rPr>
          <w:color w:val="464646"/>
          <w:spacing w:val="3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 xml:space="preserve">balance will </w:t>
      </w:r>
      <w:r>
        <w:rPr>
          <w:rFonts w:ascii="Times New Roman"/>
          <w:color w:val="464646"/>
          <w:w w:val="105"/>
          <w:sz w:val="21"/>
        </w:rPr>
        <w:t>be</w:t>
      </w:r>
      <w:r w:rsidR="007C3B9A">
        <w:rPr>
          <w:rFonts w:ascii="Times New Roman"/>
          <w:color w:val="464646"/>
          <w:w w:val="105"/>
          <w:sz w:val="21"/>
        </w:rPr>
        <w:t>come</w:t>
      </w:r>
      <w:r>
        <w:rPr>
          <w:rFonts w:ascii="Times New Roman"/>
          <w:color w:val="464646"/>
          <w:w w:val="105"/>
          <w:sz w:val="21"/>
        </w:rPr>
        <w:t xml:space="preserve"> </w:t>
      </w:r>
      <w:r>
        <w:rPr>
          <w:color w:val="464646"/>
          <w:w w:val="105"/>
          <w:sz w:val="19"/>
        </w:rPr>
        <w:t xml:space="preserve">Self-Pay. </w:t>
      </w:r>
    </w:p>
    <w:p w14:paraId="0718E928" w14:textId="77777777" w:rsidR="00A07CF9" w:rsidRPr="00C94E0C" w:rsidRDefault="00205B66" w:rsidP="00C94E0C">
      <w:pPr>
        <w:pStyle w:val="ListParagraph"/>
        <w:widowControl w:val="0"/>
        <w:numPr>
          <w:ilvl w:val="2"/>
          <w:numId w:val="5"/>
        </w:numPr>
        <w:tabs>
          <w:tab w:val="left" w:pos="1704"/>
          <w:tab w:val="left" w:pos="1705"/>
        </w:tabs>
        <w:autoSpaceDE w:val="0"/>
        <w:autoSpaceDN w:val="0"/>
        <w:spacing w:after="0" w:line="285" w:lineRule="auto"/>
        <w:ind w:right="646" w:hanging="462"/>
        <w:contextualSpacing w:val="0"/>
        <w:rPr>
          <w:color w:val="464646"/>
          <w:sz w:val="19"/>
        </w:rPr>
      </w:pPr>
      <w:r w:rsidRPr="00C94E0C">
        <w:rPr>
          <w:color w:val="464646"/>
          <w:w w:val="110"/>
          <w:sz w:val="19"/>
        </w:rPr>
        <w:t>Hospital</w:t>
      </w:r>
      <w:r w:rsidRPr="00C94E0C">
        <w:rPr>
          <w:color w:val="464646"/>
          <w:spacing w:val="-15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Billing-</w:t>
      </w:r>
      <w:r w:rsidRPr="00C94E0C">
        <w:rPr>
          <w:color w:val="464646"/>
          <w:spacing w:val="-19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If</w:t>
      </w:r>
      <w:r w:rsidRPr="00C94E0C">
        <w:rPr>
          <w:color w:val="464646"/>
          <w:spacing w:val="-15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no</w:t>
      </w:r>
      <w:r w:rsidRPr="00C94E0C">
        <w:rPr>
          <w:color w:val="464646"/>
          <w:spacing w:val="-32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payment</w:t>
      </w:r>
      <w:r w:rsidRPr="00C94E0C">
        <w:rPr>
          <w:color w:val="464646"/>
          <w:spacing w:val="-14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is</w:t>
      </w:r>
      <w:r w:rsidRPr="00C94E0C">
        <w:rPr>
          <w:color w:val="464646"/>
          <w:spacing w:val="-14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received</w:t>
      </w:r>
      <w:r w:rsidRPr="00C94E0C">
        <w:rPr>
          <w:color w:val="464646"/>
          <w:spacing w:val="-5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after</w:t>
      </w:r>
      <w:r w:rsidRPr="00C94E0C">
        <w:rPr>
          <w:color w:val="464646"/>
          <w:spacing w:val="-2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45</w:t>
      </w:r>
      <w:r w:rsidRPr="00C94E0C">
        <w:rPr>
          <w:color w:val="464646"/>
          <w:spacing w:val="-7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days</w:t>
      </w:r>
      <w:r w:rsidRPr="00C94E0C">
        <w:rPr>
          <w:color w:val="464646"/>
          <w:spacing w:val="-14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from</w:t>
      </w:r>
      <w:r w:rsidRPr="00C94E0C">
        <w:rPr>
          <w:color w:val="464646"/>
          <w:spacing w:val="-15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the</w:t>
      </w:r>
      <w:r w:rsidRPr="008A1F9C">
        <w:rPr>
          <w:color w:val="464646"/>
          <w:w w:val="110"/>
          <w:sz w:val="19"/>
        </w:rPr>
        <w:t xml:space="preserve"> secondary </w:t>
      </w:r>
      <w:r w:rsidRPr="00C94E0C">
        <w:rPr>
          <w:color w:val="464646"/>
          <w:w w:val="110"/>
          <w:sz w:val="19"/>
        </w:rPr>
        <w:t>carrier</w:t>
      </w:r>
      <w:r w:rsidRPr="008A1F9C">
        <w:rPr>
          <w:color w:val="464646"/>
          <w:w w:val="110"/>
          <w:sz w:val="19"/>
        </w:rPr>
        <w:t xml:space="preserve"> bill</w:t>
      </w:r>
      <w:r w:rsidR="0023250A" w:rsidRPr="00C94E0C">
        <w:rPr>
          <w:color w:val="464646"/>
          <w:spacing w:val="-4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date,</w:t>
      </w:r>
      <w:r w:rsidRPr="00C94E0C">
        <w:rPr>
          <w:color w:val="464646"/>
          <w:spacing w:val="-3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 xml:space="preserve">the balance will </w:t>
      </w:r>
      <w:r w:rsidRPr="00C94E0C">
        <w:rPr>
          <w:rFonts w:ascii="Times New Roman"/>
          <w:color w:val="464646"/>
          <w:w w:val="110"/>
          <w:sz w:val="20"/>
        </w:rPr>
        <w:t xml:space="preserve">not </w:t>
      </w:r>
      <w:r w:rsidRPr="00C94E0C">
        <w:rPr>
          <w:color w:val="464646"/>
          <w:w w:val="110"/>
          <w:sz w:val="19"/>
        </w:rPr>
        <w:t xml:space="preserve">be </w:t>
      </w:r>
      <w:r w:rsidRPr="00C94E0C">
        <w:rPr>
          <w:rFonts w:ascii="Times New Roman"/>
          <w:color w:val="464646"/>
          <w:w w:val="110"/>
          <w:sz w:val="20"/>
        </w:rPr>
        <w:t xml:space="preserve">dropped </w:t>
      </w:r>
      <w:r w:rsidRPr="00C94E0C">
        <w:rPr>
          <w:color w:val="464646"/>
          <w:w w:val="110"/>
          <w:sz w:val="19"/>
        </w:rPr>
        <w:t xml:space="preserve">to </w:t>
      </w:r>
      <w:r w:rsidRPr="00C94E0C">
        <w:rPr>
          <w:rFonts w:ascii="Times New Roman"/>
          <w:color w:val="464646"/>
          <w:w w:val="110"/>
          <w:sz w:val="20"/>
        </w:rPr>
        <w:t xml:space="preserve">self-pay </w:t>
      </w:r>
      <w:r w:rsidRPr="00C94E0C">
        <w:rPr>
          <w:color w:val="464646"/>
          <w:w w:val="110"/>
          <w:sz w:val="19"/>
        </w:rPr>
        <w:t>until</w:t>
      </w:r>
      <w:r w:rsidRPr="00C94E0C">
        <w:rPr>
          <w:color w:val="464646"/>
          <w:spacing w:val="-13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the billing</w:t>
      </w:r>
      <w:r w:rsidRPr="00C94E0C">
        <w:rPr>
          <w:color w:val="464646"/>
          <w:spacing w:val="-8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follow</w:t>
      </w:r>
      <w:r w:rsidRPr="00C94E0C">
        <w:rPr>
          <w:color w:val="858585"/>
          <w:w w:val="110"/>
          <w:sz w:val="19"/>
        </w:rPr>
        <w:t>-</w:t>
      </w:r>
      <w:r w:rsidRPr="00C94E0C">
        <w:rPr>
          <w:color w:val="464646"/>
          <w:w w:val="110"/>
          <w:sz w:val="19"/>
        </w:rPr>
        <w:t xml:space="preserve">up </w:t>
      </w:r>
      <w:r w:rsidRPr="00C94E0C">
        <w:rPr>
          <w:rFonts w:ascii="Times New Roman"/>
          <w:color w:val="464646"/>
          <w:w w:val="110"/>
          <w:sz w:val="20"/>
        </w:rPr>
        <w:t xml:space="preserve">team </w:t>
      </w:r>
      <w:r w:rsidRPr="00C94E0C">
        <w:rPr>
          <w:color w:val="464646"/>
          <w:w w:val="110"/>
          <w:sz w:val="19"/>
        </w:rPr>
        <w:t xml:space="preserve">has </w:t>
      </w:r>
      <w:r w:rsidRPr="00C94E0C">
        <w:rPr>
          <w:color w:val="464646"/>
          <w:w w:val="105"/>
          <w:sz w:val="19"/>
        </w:rPr>
        <w:t>reviewed the secondary balance as</w:t>
      </w:r>
      <w:r w:rsidRPr="00C94E0C">
        <w:rPr>
          <w:color w:val="464646"/>
          <w:spacing w:val="-11"/>
          <w:w w:val="105"/>
          <w:sz w:val="19"/>
        </w:rPr>
        <w:t xml:space="preserve"> </w:t>
      </w:r>
      <w:r w:rsidR="00C94488" w:rsidRPr="00C94E0C">
        <w:rPr>
          <w:color w:val="464646"/>
          <w:w w:val="105"/>
          <w:sz w:val="19"/>
        </w:rPr>
        <w:t>appropriate</w:t>
      </w:r>
      <w:r w:rsidRPr="00C94E0C">
        <w:rPr>
          <w:color w:val="464646"/>
          <w:w w:val="105"/>
          <w:sz w:val="19"/>
        </w:rPr>
        <w:t xml:space="preserve"> to</w:t>
      </w:r>
      <w:r w:rsidRPr="00C94E0C">
        <w:rPr>
          <w:color w:val="464646"/>
          <w:spacing w:val="33"/>
          <w:w w:val="105"/>
          <w:sz w:val="19"/>
        </w:rPr>
        <w:t xml:space="preserve"> </w:t>
      </w:r>
      <w:r w:rsidRPr="00C94E0C">
        <w:rPr>
          <w:rFonts w:ascii="Times New Roman"/>
          <w:color w:val="464646"/>
          <w:w w:val="105"/>
        </w:rPr>
        <w:t>be</w:t>
      </w:r>
      <w:r w:rsidRPr="00C94E0C">
        <w:rPr>
          <w:rFonts w:ascii="Times New Roman"/>
          <w:color w:val="464646"/>
          <w:spacing w:val="-4"/>
          <w:w w:val="105"/>
        </w:rPr>
        <w:t xml:space="preserve"> </w:t>
      </w:r>
      <w:r w:rsidRPr="00C94E0C">
        <w:rPr>
          <w:color w:val="464646"/>
          <w:w w:val="105"/>
          <w:sz w:val="19"/>
        </w:rPr>
        <w:t>moved as patient responsibility,</w:t>
      </w:r>
      <w:r w:rsidRPr="00C94E0C">
        <w:rPr>
          <w:color w:val="464646"/>
          <w:spacing w:val="-7"/>
          <w:w w:val="105"/>
          <w:sz w:val="19"/>
        </w:rPr>
        <w:t xml:space="preserve"> </w:t>
      </w:r>
      <w:r w:rsidRPr="00C94E0C">
        <w:rPr>
          <w:color w:val="464646"/>
          <w:w w:val="105"/>
          <w:sz w:val="19"/>
        </w:rPr>
        <w:t xml:space="preserve">or </w:t>
      </w:r>
      <w:r w:rsidRPr="00C94E0C">
        <w:rPr>
          <w:rFonts w:ascii="Times New Roman"/>
          <w:color w:val="464646"/>
          <w:w w:val="110"/>
        </w:rPr>
        <w:t>we</w:t>
      </w:r>
      <w:r w:rsidRPr="00C94E0C">
        <w:rPr>
          <w:rFonts w:ascii="Times New Roman"/>
          <w:color w:val="464646"/>
          <w:spacing w:val="-16"/>
          <w:w w:val="110"/>
        </w:rPr>
        <w:t xml:space="preserve"> </w:t>
      </w:r>
      <w:r w:rsidRPr="00C94E0C">
        <w:rPr>
          <w:color w:val="464646"/>
          <w:w w:val="110"/>
          <w:sz w:val="19"/>
        </w:rPr>
        <w:t>reviewed</w:t>
      </w:r>
      <w:r w:rsidRPr="00C94E0C">
        <w:rPr>
          <w:color w:val="464646"/>
          <w:spacing w:val="-14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a</w:t>
      </w:r>
      <w:r w:rsidRPr="00C94E0C">
        <w:rPr>
          <w:color w:val="464646"/>
          <w:spacing w:val="-15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payment</w:t>
      </w:r>
      <w:r w:rsidRPr="00C94E0C">
        <w:rPr>
          <w:color w:val="464646"/>
          <w:spacing w:val="-14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from</w:t>
      </w:r>
      <w:r w:rsidRPr="00C94E0C">
        <w:rPr>
          <w:color w:val="464646"/>
          <w:spacing w:val="-15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the</w:t>
      </w:r>
      <w:r w:rsidRPr="00C94E0C">
        <w:rPr>
          <w:color w:val="464646"/>
          <w:spacing w:val="-14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payer</w:t>
      </w:r>
      <w:r w:rsidRPr="00C94E0C">
        <w:rPr>
          <w:color w:val="464646"/>
          <w:spacing w:val="-15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moving</w:t>
      </w:r>
      <w:r w:rsidRPr="00C94E0C">
        <w:rPr>
          <w:color w:val="464646"/>
          <w:spacing w:val="-14"/>
          <w:w w:val="110"/>
          <w:sz w:val="19"/>
        </w:rPr>
        <w:t xml:space="preserve"> </w:t>
      </w:r>
      <w:r w:rsidRPr="00C94E0C">
        <w:rPr>
          <w:rFonts w:ascii="Times New Roman"/>
          <w:color w:val="464646"/>
          <w:w w:val="110"/>
        </w:rPr>
        <w:t>the</w:t>
      </w:r>
      <w:r w:rsidRPr="00C94E0C">
        <w:rPr>
          <w:rFonts w:ascii="Times New Roman"/>
          <w:color w:val="464646"/>
          <w:spacing w:val="-15"/>
          <w:w w:val="110"/>
        </w:rPr>
        <w:t xml:space="preserve"> </w:t>
      </w:r>
      <w:r w:rsidRPr="00C94E0C">
        <w:rPr>
          <w:color w:val="464646"/>
          <w:w w:val="110"/>
          <w:sz w:val="19"/>
        </w:rPr>
        <w:t>balance</w:t>
      </w:r>
      <w:r w:rsidRPr="00C94E0C">
        <w:rPr>
          <w:color w:val="464646"/>
          <w:spacing w:val="-10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to patient</w:t>
      </w:r>
      <w:r w:rsidRPr="00C94E0C">
        <w:rPr>
          <w:color w:val="464646"/>
          <w:spacing w:val="-8"/>
          <w:w w:val="110"/>
          <w:sz w:val="19"/>
        </w:rPr>
        <w:t xml:space="preserve"> </w:t>
      </w:r>
      <w:r w:rsidRPr="00C94E0C">
        <w:rPr>
          <w:color w:val="464646"/>
          <w:w w:val="110"/>
          <w:sz w:val="19"/>
        </w:rPr>
        <w:t>responsibility</w:t>
      </w:r>
      <w:r w:rsidR="00C94488" w:rsidRPr="00C94E0C">
        <w:rPr>
          <w:color w:val="464646"/>
          <w:spacing w:val="-18"/>
          <w:w w:val="110"/>
          <w:sz w:val="19"/>
        </w:rPr>
        <w:t>.</w:t>
      </w:r>
      <w:r w:rsidR="00A07CF9" w:rsidRPr="00C94E0C">
        <w:rPr>
          <w:color w:val="464646"/>
          <w:spacing w:val="-18"/>
          <w:w w:val="110"/>
          <w:sz w:val="19"/>
        </w:rPr>
        <w:t xml:space="preserve"> </w:t>
      </w:r>
    </w:p>
    <w:p w14:paraId="5161BE26" w14:textId="3D67B383" w:rsidR="00205B66" w:rsidRPr="00700A3E" w:rsidRDefault="00205B66" w:rsidP="00700A3E">
      <w:pPr>
        <w:pStyle w:val="ListParagraph"/>
        <w:widowControl w:val="0"/>
        <w:numPr>
          <w:ilvl w:val="1"/>
          <w:numId w:val="5"/>
        </w:numPr>
        <w:tabs>
          <w:tab w:val="left" w:pos="1699"/>
          <w:tab w:val="left" w:pos="1700"/>
        </w:tabs>
        <w:autoSpaceDE w:val="0"/>
        <w:autoSpaceDN w:val="0"/>
        <w:spacing w:before="17" w:after="0" w:line="240" w:lineRule="auto"/>
        <w:ind w:right="450"/>
        <w:rPr>
          <w:sz w:val="19"/>
        </w:rPr>
      </w:pPr>
      <w:r w:rsidRPr="00700A3E">
        <w:rPr>
          <w:color w:val="464646"/>
          <w:spacing w:val="-2"/>
          <w:w w:val="90"/>
          <w:sz w:val="23"/>
        </w:rPr>
        <w:t>Worker's</w:t>
      </w:r>
      <w:r w:rsidRPr="00700A3E">
        <w:rPr>
          <w:color w:val="464646"/>
          <w:spacing w:val="-4"/>
          <w:sz w:val="23"/>
        </w:rPr>
        <w:t xml:space="preserve"> </w:t>
      </w:r>
      <w:r w:rsidRPr="00700A3E">
        <w:rPr>
          <w:color w:val="464646"/>
          <w:spacing w:val="-2"/>
          <w:sz w:val="19"/>
        </w:rPr>
        <w:t>Compensation</w:t>
      </w:r>
    </w:p>
    <w:p w14:paraId="2DC8983D" w14:textId="7D9C0ECB" w:rsidR="00205B66" w:rsidRPr="004C308B" w:rsidRDefault="00205B66" w:rsidP="004C308B">
      <w:pPr>
        <w:pStyle w:val="ListParagraph"/>
        <w:widowControl w:val="0"/>
        <w:numPr>
          <w:ilvl w:val="2"/>
          <w:numId w:val="5"/>
        </w:numPr>
        <w:tabs>
          <w:tab w:val="left" w:pos="1705"/>
          <w:tab w:val="left" w:pos="1706"/>
        </w:tabs>
        <w:autoSpaceDE w:val="0"/>
        <w:autoSpaceDN w:val="0"/>
        <w:spacing w:before="39" w:after="0" w:line="295" w:lineRule="auto"/>
        <w:ind w:right="1823"/>
        <w:rPr>
          <w:sz w:val="19"/>
        </w:rPr>
      </w:pPr>
      <w:r w:rsidRPr="004C308B">
        <w:rPr>
          <w:color w:val="464646"/>
          <w:w w:val="105"/>
          <w:sz w:val="19"/>
        </w:rPr>
        <w:t>To file Worker's Compensation, the patient must comply with all</w:t>
      </w:r>
      <w:r w:rsidRPr="004C308B">
        <w:rPr>
          <w:color w:val="464646"/>
          <w:spacing w:val="-6"/>
          <w:w w:val="105"/>
          <w:sz w:val="19"/>
        </w:rPr>
        <w:t xml:space="preserve"> </w:t>
      </w:r>
      <w:r w:rsidRPr="004C308B">
        <w:rPr>
          <w:color w:val="464646"/>
          <w:w w:val="105"/>
          <w:sz w:val="19"/>
        </w:rPr>
        <w:t>Worker's Compensation</w:t>
      </w:r>
      <w:r w:rsidRPr="004C308B">
        <w:rPr>
          <w:color w:val="464646"/>
          <w:spacing w:val="40"/>
          <w:w w:val="105"/>
          <w:sz w:val="19"/>
        </w:rPr>
        <w:t xml:space="preserve"> </w:t>
      </w:r>
      <w:r w:rsidRPr="004C308B">
        <w:rPr>
          <w:color w:val="464646"/>
          <w:w w:val="105"/>
          <w:sz w:val="19"/>
        </w:rPr>
        <w:t>requirements;</w:t>
      </w:r>
      <w:r w:rsidRPr="004C308B">
        <w:rPr>
          <w:color w:val="464646"/>
          <w:spacing w:val="40"/>
          <w:w w:val="105"/>
          <w:sz w:val="19"/>
        </w:rPr>
        <w:t xml:space="preserve"> </w:t>
      </w:r>
      <w:r w:rsidRPr="004C308B">
        <w:rPr>
          <w:color w:val="464646"/>
          <w:w w:val="105"/>
          <w:sz w:val="19"/>
        </w:rPr>
        <w:t>this includes, but</w:t>
      </w:r>
      <w:r w:rsidRPr="004C308B">
        <w:rPr>
          <w:color w:val="464646"/>
          <w:spacing w:val="40"/>
          <w:w w:val="105"/>
          <w:sz w:val="19"/>
        </w:rPr>
        <w:t xml:space="preserve"> </w:t>
      </w:r>
      <w:r w:rsidRPr="004C308B">
        <w:rPr>
          <w:color w:val="464646"/>
          <w:w w:val="105"/>
          <w:sz w:val="19"/>
        </w:rPr>
        <w:t>is not</w:t>
      </w:r>
      <w:r w:rsidRPr="004C308B">
        <w:rPr>
          <w:color w:val="464646"/>
          <w:spacing w:val="40"/>
          <w:w w:val="105"/>
          <w:sz w:val="19"/>
        </w:rPr>
        <w:t xml:space="preserve"> </w:t>
      </w:r>
      <w:r w:rsidRPr="004C308B">
        <w:rPr>
          <w:color w:val="464646"/>
          <w:w w:val="105"/>
          <w:sz w:val="19"/>
        </w:rPr>
        <w:t>limited to:</w:t>
      </w:r>
    </w:p>
    <w:p w14:paraId="03852D3D" w14:textId="3083713F" w:rsidR="00205B66" w:rsidRPr="00E31391" w:rsidRDefault="00205B66" w:rsidP="00141F61">
      <w:pPr>
        <w:pStyle w:val="ListParagraph"/>
        <w:widowControl w:val="0"/>
        <w:numPr>
          <w:ilvl w:val="4"/>
          <w:numId w:val="5"/>
        </w:numPr>
        <w:tabs>
          <w:tab w:val="left" w:pos="2364"/>
        </w:tabs>
        <w:autoSpaceDE w:val="0"/>
        <w:autoSpaceDN w:val="0"/>
        <w:spacing w:after="0" w:line="214" w:lineRule="exact"/>
        <w:rPr>
          <w:color w:val="464646"/>
          <w:sz w:val="19"/>
        </w:rPr>
      </w:pPr>
      <w:r w:rsidRPr="00881DB3">
        <w:rPr>
          <w:color w:val="464646"/>
          <w:w w:val="110"/>
          <w:sz w:val="19"/>
        </w:rPr>
        <w:t>Notifying</w:t>
      </w:r>
      <w:r w:rsidRPr="00881DB3">
        <w:rPr>
          <w:color w:val="464646"/>
          <w:spacing w:val="-15"/>
          <w:w w:val="110"/>
          <w:sz w:val="19"/>
        </w:rPr>
        <w:t xml:space="preserve"> </w:t>
      </w:r>
      <w:r w:rsidRPr="00881DB3">
        <w:rPr>
          <w:color w:val="464646"/>
          <w:w w:val="110"/>
          <w:sz w:val="19"/>
        </w:rPr>
        <w:t>th</w:t>
      </w:r>
      <w:r w:rsidR="00E31391">
        <w:rPr>
          <w:color w:val="464646"/>
          <w:w w:val="110"/>
          <w:sz w:val="19"/>
        </w:rPr>
        <w:t>e</w:t>
      </w:r>
      <w:r w:rsidRPr="00881DB3">
        <w:rPr>
          <w:color w:val="464646"/>
          <w:spacing w:val="-4"/>
          <w:w w:val="110"/>
          <w:sz w:val="19"/>
        </w:rPr>
        <w:t xml:space="preserve"> </w:t>
      </w:r>
      <w:r w:rsidRPr="00881DB3">
        <w:rPr>
          <w:color w:val="464646"/>
          <w:w w:val="110"/>
          <w:sz w:val="19"/>
        </w:rPr>
        <w:t>patient's</w:t>
      </w:r>
      <w:r w:rsidRPr="00881DB3">
        <w:rPr>
          <w:color w:val="464646"/>
          <w:spacing w:val="-3"/>
          <w:w w:val="110"/>
          <w:sz w:val="19"/>
        </w:rPr>
        <w:t xml:space="preserve"> </w:t>
      </w:r>
      <w:r w:rsidRPr="00881DB3">
        <w:rPr>
          <w:color w:val="464646"/>
          <w:w w:val="110"/>
          <w:sz w:val="19"/>
        </w:rPr>
        <w:t>employer</w:t>
      </w:r>
      <w:r w:rsidRPr="00881DB3">
        <w:rPr>
          <w:color w:val="464646"/>
          <w:spacing w:val="6"/>
          <w:w w:val="110"/>
          <w:sz w:val="19"/>
        </w:rPr>
        <w:t xml:space="preserve"> </w:t>
      </w:r>
      <w:r w:rsidRPr="00881DB3">
        <w:rPr>
          <w:color w:val="464646"/>
          <w:w w:val="110"/>
          <w:sz w:val="19"/>
        </w:rPr>
        <w:t>prior</w:t>
      </w:r>
      <w:r w:rsidRPr="00881DB3">
        <w:rPr>
          <w:color w:val="464646"/>
          <w:spacing w:val="4"/>
          <w:w w:val="110"/>
          <w:sz w:val="19"/>
        </w:rPr>
        <w:t xml:space="preserve"> </w:t>
      </w:r>
      <w:r w:rsidRPr="00881DB3">
        <w:rPr>
          <w:color w:val="464646"/>
          <w:w w:val="110"/>
          <w:sz w:val="19"/>
        </w:rPr>
        <w:t>to</w:t>
      </w:r>
      <w:r w:rsidRPr="00881DB3">
        <w:rPr>
          <w:color w:val="464646"/>
          <w:spacing w:val="-8"/>
          <w:w w:val="110"/>
          <w:sz w:val="19"/>
        </w:rPr>
        <w:t xml:space="preserve"> </w:t>
      </w:r>
      <w:r w:rsidRPr="00881DB3">
        <w:rPr>
          <w:color w:val="464646"/>
          <w:w w:val="110"/>
          <w:sz w:val="19"/>
        </w:rPr>
        <w:t>the</w:t>
      </w:r>
      <w:r w:rsidRPr="00881DB3">
        <w:rPr>
          <w:color w:val="464646"/>
          <w:spacing w:val="-3"/>
          <w:w w:val="110"/>
          <w:sz w:val="19"/>
        </w:rPr>
        <w:t xml:space="preserve"> </w:t>
      </w:r>
      <w:r w:rsidRPr="00881DB3">
        <w:rPr>
          <w:color w:val="464646"/>
          <w:spacing w:val="-2"/>
          <w:w w:val="110"/>
          <w:sz w:val="19"/>
        </w:rPr>
        <w:t>service.</w:t>
      </w:r>
    </w:p>
    <w:p w14:paraId="561B8DAA" w14:textId="09164082" w:rsidR="00205B66" w:rsidRPr="007A5E3A" w:rsidRDefault="00205B66" w:rsidP="00E31391">
      <w:pPr>
        <w:pStyle w:val="ListParagraph"/>
        <w:widowControl w:val="0"/>
        <w:numPr>
          <w:ilvl w:val="4"/>
          <w:numId w:val="5"/>
        </w:numPr>
        <w:tabs>
          <w:tab w:val="left" w:pos="2364"/>
        </w:tabs>
        <w:autoSpaceDE w:val="0"/>
        <w:autoSpaceDN w:val="0"/>
        <w:spacing w:after="0" w:line="214" w:lineRule="exact"/>
        <w:rPr>
          <w:color w:val="464646"/>
          <w:sz w:val="19"/>
        </w:rPr>
      </w:pPr>
      <w:r w:rsidRPr="00E31391">
        <w:rPr>
          <w:color w:val="464646"/>
          <w:spacing w:val="-2"/>
          <w:w w:val="110"/>
          <w:sz w:val="19"/>
        </w:rPr>
        <w:t>P</w:t>
      </w:r>
      <w:r w:rsidRPr="00E31391">
        <w:rPr>
          <w:color w:val="464646"/>
          <w:w w:val="110"/>
          <w:sz w:val="19"/>
        </w:rPr>
        <w:t>reauthorizing all services related to the work injury prior to seeing the</w:t>
      </w:r>
      <w:r w:rsidR="00141F61" w:rsidRPr="00E31391">
        <w:rPr>
          <w:color w:val="464646"/>
          <w:w w:val="110"/>
          <w:sz w:val="19"/>
        </w:rPr>
        <w:t xml:space="preserve"> </w:t>
      </w:r>
      <w:r w:rsidRPr="00E31391">
        <w:rPr>
          <w:color w:val="464646"/>
          <w:w w:val="110"/>
          <w:sz w:val="19"/>
        </w:rPr>
        <w:t>physician.</w:t>
      </w:r>
    </w:p>
    <w:p w14:paraId="7A16A1E0" w14:textId="4A860630" w:rsidR="00205B66" w:rsidRPr="007A5E3A" w:rsidRDefault="00205B66" w:rsidP="007A5E3A">
      <w:pPr>
        <w:pStyle w:val="ListParagraph"/>
        <w:widowControl w:val="0"/>
        <w:numPr>
          <w:ilvl w:val="4"/>
          <w:numId w:val="5"/>
        </w:numPr>
        <w:tabs>
          <w:tab w:val="left" w:pos="2364"/>
        </w:tabs>
        <w:autoSpaceDE w:val="0"/>
        <w:autoSpaceDN w:val="0"/>
        <w:spacing w:after="0" w:line="214" w:lineRule="exact"/>
        <w:rPr>
          <w:color w:val="464646"/>
          <w:sz w:val="19"/>
        </w:rPr>
      </w:pPr>
      <w:r w:rsidRPr="007A5E3A">
        <w:rPr>
          <w:color w:val="464646"/>
          <w:w w:val="105"/>
          <w:sz w:val="19"/>
        </w:rPr>
        <w:t xml:space="preserve">If </w:t>
      </w:r>
      <w:r w:rsidR="007163D1" w:rsidRPr="007A5E3A">
        <w:rPr>
          <w:color w:val="464646"/>
          <w:w w:val="105"/>
          <w:sz w:val="19"/>
        </w:rPr>
        <w:t>HCHS</w:t>
      </w:r>
      <w:r w:rsidRPr="007A5E3A">
        <w:rPr>
          <w:color w:val="464646"/>
          <w:w w:val="105"/>
          <w:sz w:val="19"/>
        </w:rPr>
        <w:t xml:space="preserve"> is unable to</w:t>
      </w:r>
      <w:r w:rsidRPr="007A5E3A">
        <w:rPr>
          <w:color w:val="464646"/>
          <w:spacing w:val="37"/>
          <w:w w:val="105"/>
          <w:sz w:val="19"/>
        </w:rPr>
        <w:t xml:space="preserve"> </w:t>
      </w:r>
      <w:r w:rsidRPr="007A5E3A">
        <w:rPr>
          <w:color w:val="464646"/>
          <w:w w:val="105"/>
          <w:sz w:val="19"/>
        </w:rPr>
        <w:t>get information about the authorization,</w:t>
      </w:r>
      <w:r w:rsidRPr="007A5E3A">
        <w:rPr>
          <w:color w:val="464646"/>
          <w:spacing w:val="-8"/>
          <w:w w:val="105"/>
          <w:sz w:val="19"/>
        </w:rPr>
        <w:t xml:space="preserve"> </w:t>
      </w:r>
      <w:r w:rsidRPr="007A5E3A">
        <w:rPr>
          <w:color w:val="464646"/>
          <w:w w:val="105"/>
          <w:sz w:val="19"/>
        </w:rPr>
        <w:t>the patient may be rescheduled until authorization is</w:t>
      </w:r>
      <w:r w:rsidRPr="007A5E3A">
        <w:rPr>
          <w:color w:val="464646"/>
          <w:spacing w:val="-1"/>
          <w:w w:val="105"/>
          <w:sz w:val="19"/>
        </w:rPr>
        <w:t xml:space="preserve"> </w:t>
      </w:r>
      <w:r w:rsidRPr="007A5E3A">
        <w:rPr>
          <w:color w:val="464646"/>
          <w:w w:val="105"/>
          <w:sz w:val="19"/>
        </w:rPr>
        <w:t>obtained. This does not</w:t>
      </w:r>
      <w:r w:rsidRPr="007A5E3A">
        <w:rPr>
          <w:color w:val="464646"/>
          <w:spacing w:val="38"/>
          <w:w w:val="105"/>
          <w:sz w:val="19"/>
        </w:rPr>
        <w:t xml:space="preserve"> </w:t>
      </w:r>
      <w:r w:rsidRPr="007A5E3A">
        <w:rPr>
          <w:color w:val="464646"/>
          <w:w w:val="105"/>
          <w:sz w:val="19"/>
        </w:rPr>
        <w:t>apply to emergent cases.</w:t>
      </w:r>
    </w:p>
    <w:p w14:paraId="5307B6C2" w14:textId="77777777" w:rsidR="007A5E3A" w:rsidRPr="007A5E3A" w:rsidRDefault="007A5E3A" w:rsidP="007A5E3A">
      <w:pPr>
        <w:pStyle w:val="ListParagraph"/>
        <w:widowControl w:val="0"/>
        <w:tabs>
          <w:tab w:val="left" w:pos="2364"/>
        </w:tabs>
        <w:autoSpaceDE w:val="0"/>
        <w:autoSpaceDN w:val="0"/>
        <w:spacing w:after="0" w:line="214" w:lineRule="exact"/>
        <w:ind w:left="2857"/>
        <w:rPr>
          <w:color w:val="464646"/>
          <w:sz w:val="19"/>
        </w:rPr>
      </w:pPr>
    </w:p>
    <w:p w14:paraId="514CF686" w14:textId="34BC515B" w:rsidR="00205B66" w:rsidRPr="00FE4590" w:rsidRDefault="00205B66" w:rsidP="00FE4590">
      <w:pPr>
        <w:pStyle w:val="ListParagraph"/>
        <w:widowControl w:val="0"/>
        <w:numPr>
          <w:ilvl w:val="0"/>
          <w:numId w:val="5"/>
        </w:numPr>
        <w:tabs>
          <w:tab w:val="left" w:pos="532"/>
        </w:tabs>
        <w:autoSpaceDE w:val="0"/>
        <w:autoSpaceDN w:val="0"/>
        <w:spacing w:after="0" w:line="223" w:lineRule="exact"/>
        <w:rPr>
          <w:rFonts w:ascii="Times New Roman"/>
          <w:color w:val="464646"/>
          <w:sz w:val="21"/>
        </w:rPr>
      </w:pPr>
      <w:r w:rsidRPr="00FE4590">
        <w:rPr>
          <w:color w:val="464646"/>
          <w:w w:val="105"/>
          <w:sz w:val="19"/>
        </w:rPr>
        <w:t>Patients</w:t>
      </w:r>
      <w:r w:rsidRPr="00FE4590">
        <w:rPr>
          <w:color w:val="464646"/>
          <w:spacing w:val="17"/>
          <w:w w:val="105"/>
          <w:sz w:val="19"/>
        </w:rPr>
        <w:t xml:space="preserve"> </w:t>
      </w:r>
      <w:r w:rsidRPr="00FE4590">
        <w:rPr>
          <w:color w:val="464646"/>
          <w:w w:val="105"/>
          <w:sz w:val="19"/>
        </w:rPr>
        <w:t>without</w:t>
      </w:r>
      <w:r w:rsidRPr="00FE4590">
        <w:rPr>
          <w:color w:val="464646"/>
          <w:spacing w:val="16"/>
          <w:w w:val="105"/>
          <w:sz w:val="19"/>
        </w:rPr>
        <w:t xml:space="preserve"> </w:t>
      </w:r>
      <w:r w:rsidRPr="00FE4590">
        <w:rPr>
          <w:color w:val="464646"/>
          <w:w w:val="105"/>
          <w:sz w:val="19"/>
        </w:rPr>
        <w:t>Health</w:t>
      </w:r>
      <w:r w:rsidRPr="00FE4590">
        <w:rPr>
          <w:color w:val="464646"/>
          <w:spacing w:val="-3"/>
          <w:w w:val="105"/>
          <w:sz w:val="19"/>
        </w:rPr>
        <w:t xml:space="preserve"> </w:t>
      </w:r>
      <w:r w:rsidRPr="00FE4590">
        <w:rPr>
          <w:color w:val="464646"/>
          <w:w w:val="105"/>
          <w:sz w:val="19"/>
        </w:rPr>
        <w:t>Insurance</w:t>
      </w:r>
      <w:r w:rsidRPr="00FE4590">
        <w:rPr>
          <w:color w:val="464646"/>
          <w:spacing w:val="17"/>
          <w:w w:val="105"/>
          <w:sz w:val="19"/>
        </w:rPr>
        <w:t xml:space="preserve"> </w:t>
      </w:r>
      <w:r w:rsidRPr="00FE4590">
        <w:rPr>
          <w:color w:val="464646"/>
          <w:spacing w:val="-2"/>
          <w:w w:val="105"/>
          <w:sz w:val="19"/>
        </w:rPr>
        <w:t>Coverage</w:t>
      </w:r>
    </w:p>
    <w:p w14:paraId="109A5F1B" w14:textId="07696129" w:rsidR="00205B66" w:rsidRDefault="00205B66" w:rsidP="00D37938">
      <w:pPr>
        <w:pStyle w:val="ListParagraph"/>
        <w:widowControl w:val="0"/>
        <w:numPr>
          <w:ilvl w:val="1"/>
          <w:numId w:val="5"/>
        </w:numPr>
        <w:tabs>
          <w:tab w:val="left" w:pos="656"/>
        </w:tabs>
        <w:autoSpaceDE w:val="0"/>
        <w:autoSpaceDN w:val="0"/>
        <w:spacing w:after="0" w:line="239" w:lineRule="exact"/>
        <w:contextualSpacing w:val="0"/>
        <w:rPr>
          <w:color w:val="444444"/>
          <w:sz w:val="20"/>
        </w:rPr>
      </w:pPr>
      <w:r w:rsidRPr="00D37938">
        <w:rPr>
          <w:color w:val="444444"/>
          <w:sz w:val="20"/>
        </w:rPr>
        <w:t>A minimum payment is required at the time of service, regardless of the level of financial assistance. The minimum payment for an office visit is $50.</w:t>
      </w:r>
    </w:p>
    <w:p w14:paraId="784A4C40" w14:textId="309CFD64" w:rsidR="00762DC3" w:rsidRPr="006B0A45" w:rsidRDefault="00205B66" w:rsidP="00C46618">
      <w:pPr>
        <w:pStyle w:val="ListParagraph"/>
        <w:widowControl w:val="0"/>
        <w:numPr>
          <w:ilvl w:val="2"/>
          <w:numId w:val="5"/>
        </w:numPr>
        <w:tabs>
          <w:tab w:val="left" w:pos="656"/>
        </w:tabs>
        <w:autoSpaceDE w:val="0"/>
        <w:autoSpaceDN w:val="0"/>
        <w:spacing w:after="0" w:line="239" w:lineRule="exact"/>
        <w:contextualSpacing w:val="0"/>
        <w:rPr>
          <w:color w:val="444444"/>
          <w:sz w:val="20"/>
        </w:rPr>
      </w:pPr>
      <w:r w:rsidRPr="00C46618">
        <w:rPr>
          <w:color w:val="464646"/>
          <w:w w:val="105"/>
          <w:sz w:val="19"/>
        </w:rPr>
        <w:t>If a patient without health insurance is unable to afford the minimum amount due, the</w:t>
      </w:r>
      <w:r w:rsidR="00A35BE5" w:rsidRPr="00C46618">
        <w:rPr>
          <w:color w:val="464646"/>
          <w:w w:val="105"/>
          <w:sz w:val="19"/>
        </w:rPr>
        <w:t xml:space="preserve"> </w:t>
      </w:r>
      <w:r w:rsidRPr="00C46618">
        <w:rPr>
          <w:color w:val="464646"/>
          <w:w w:val="105"/>
          <w:sz w:val="19"/>
        </w:rPr>
        <w:t xml:space="preserve">patient needs to be referred to a financial counselor or an appropriate resource to be screened per the </w:t>
      </w:r>
      <w:r w:rsidR="00D95C90" w:rsidRPr="00C46618">
        <w:rPr>
          <w:color w:val="464646"/>
          <w:w w:val="105"/>
          <w:sz w:val="19"/>
        </w:rPr>
        <w:t>Charity</w:t>
      </w:r>
      <w:r w:rsidR="00C46618">
        <w:rPr>
          <w:color w:val="464646"/>
          <w:w w:val="105"/>
          <w:sz w:val="19"/>
        </w:rPr>
        <w:t xml:space="preserve"> </w:t>
      </w:r>
      <w:r w:rsidR="00D95C90" w:rsidRPr="00C46618">
        <w:rPr>
          <w:color w:val="464646"/>
          <w:w w:val="105"/>
          <w:sz w:val="19"/>
        </w:rPr>
        <w:t>Care policy</w:t>
      </w:r>
    </w:p>
    <w:p w14:paraId="3B2F67F0" w14:textId="7CE0F9B9" w:rsidR="006737F7" w:rsidRPr="00B42202" w:rsidRDefault="006737F7" w:rsidP="006737F7">
      <w:pPr>
        <w:pStyle w:val="ListParagraph"/>
        <w:widowControl w:val="0"/>
        <w:numPr>
          <w:ilvl w:val="1"/>
          <w:numId w:val="5"/>
        </w:numPr>
        <w:tabs>
          <w:tab w:val="left" w:pos="992"/>
        </w:tabs>
        <w:autoSpaceDE w:val="0"/>
        <w:autoSpaceDN w:val="0"/>
        <w:spacing w:before="3" w:after="0" w:line="276" w:lineRule="auto"/>
        <w:ind w:right="753"/>
        <w:rPr>
          <w:rFonts w:ascii="Times New Roman"/>
          <w:color w:val="444444"/>
          <w:sz w:val="21"/>
        </w:rPr>
      </w:pPr>
      <w:r w:rsidRPr="006737F7">
        <w:rPr>
          <w:color w:val="444444"/>
          <w:sz w:val="20"/>
        </w:rPr>
        <w:t>For</w:t>
      </w:r>
      <w:r w:rsidRPr="006737F7">
        <w:rPr>
          <w:color w:val="444444"/>
          <w:spacing w:val="-1"/>
          <w:sz w:val="20"/>
        </w:rPr>
        <w:t xml:space="preserve"> </w:t>
      </w:r>
      <w:r w:rsidRPr="006737F7">
        <w:rPr>
          <w:color w:val="444444"/>
          <w:sz w:val="20"/>
        </w:rPr>
        <w:t>physician fees relating</w:t>
      </w:r>
      <w:r w:rsidRPr="006737F7">
        <w:rPr>
          <w:color w:val="444444"/>
          <w:spacing w:val="-11"/>
          <w:sz w:val="20"/>
        </w:rPr>
        <w:t xml:space="preserve"> </w:t>
      </w:r>
      <w:r w:rsidRPr="006737F7">
        <w:rPr>
          <w:color w:val="444444"/>
          <w:sz w:val="20"/>
        </w:rPr>
        <w:t>to Inpatient and</w:t>
      </w:r>
      <w:r w:rsidRPr="006737F7">
        <w:rPr>
          <w:color w:val="444444"/>
          <w:spacing w:val="-7"/>
          <w:sz w:val="20"/>
        </w:rPr>
        <w:t xml:space="preserve"> </w:t>
      </w:r>
      <w:r w:rsidRPr="006737F7">
        <w:rPr>
          <w:color w:val="444444"/>
          <w:sz w:val="20"/>
        </w:rPr>
        <w:t xml:space="preserve">Outpatient hospital services </w:t>
      </w:r>
      <w:r w:rsidRPr="006737F7">
        <w:rPr>
          <w:rFonts w:ascii="Times New Roman"/>
          <w:color w:val="444444"/>
          <w:sz w:val="21"/>
        </w:rPr>
        <w:t xml:space="preserve">(e.g., </w:t>
      </w:r>
      <w:r w:rsidRPr="006737F7">
        <w:rPr>
          <w:color w:val="444444"/>
          <w:sz w:val="20"/>
        </w:rPr>
        <w:t>surgery),</w:t>
      </w:r>
      <w:r w:rsidR="009C6AC2">
        <w:rPr>
          <w:color w:val="444444"/>
          <w:sz w:val="20"/>
        </w:rPr>
        <w:t xml:space="preserve"> not covered </w:t>
      </w:r>
      <w:r w:rsidR="004603BF">
        <w:rPr>
          <w:color w:val="444444"/>
          <w:sz w:val="20"/>
        </w:rPr>
        <w:t>under HCHS providers,</w:t>
      </w:r>
      <w:r w:rsidRPr="006737F7">
        <w:rPr>
          <w:color w:val="444444"/>
          <w:spacing w:val="-2"/>
          <w:sz w:val="20"/>
        </w:rPr>
        <w:t xml:space="preserve"> </w:t>
      </w:r>
      <w:r w:rsidRPr="006737F7">
        <w:rPr>
          <w:color w:val="444444"/>
          <w:sz w:val="20"/>
        </w:rPr>
        <w:t>it</w:t>
      </w:r>
      <w:r w:rsidRPr="006737F7">
        <w:rPr>
          <w:color w:val="444444"/>
          <w:spacing w:val="29"/>
          <w:sz w:val="20"/>
        </w:rPr>
        <w:t xml:space="preserve"> </w:t>
      </w:r>
      <w:r w:rsidRPr="006737F7">
        <w:rPr>
          <w:color w:val="444444"/>
          <w:sz w:val="20"/>
        </w:rPr>
        <w:t>is</w:t>
      </w:r>
      <w:r w:rsidRPr="006737F7">
        <w:rPr>
          <w:color w:val="444444"/>
          <w:spacing w:val="-6"/>
          <w:sz w:val="20"/>
        </w:rPr>
        <w:t xml:space="preserve"> </w:t>
      </w:r>
      <w:r w:rsidRPr="006737F7">
        <w:rPr>
          <w:color w:val="444444"/>
          <w:sz w:val="20"/>
        </w:rPr>
        <w:t xml:space="preserve">the </w:t>
      </w:r>
      <w:r w:rsidRPr="006737F7">
        <w:rPr>
          <w:color w:val="444444"/>
          <w:w w:val="105"/>
          <w:sz w:val="20"/>
        </w:rPr>
        <w:t>patient's</w:t>
      </w:r>
      <w:r w:rsidRPr="006737F7">
        <w:rPr>
          <w:color w:val="444444"/>
          <w:spacing w:val="-5"/>
          <w:w w:val="105"/>
          <w:sz w:val="20"/>
        </w:rPr>
        <w:t xml:space="preserve"> </w:t>
      </w:r>
      <w:r w:rsidRPr="006737F7">
        <w:rPr>
          <w:color w:val="444444"/>
          <w:w w:val="105"/>
          <w:sz w:val="20"/>
        </w:rPr>
        <w:t>responsibility</w:t>
      </w:r>
      <w:r w:rsidRPr="006737F7">
        <w:rPr>
          <w:color w:val="444444"/>
          <w:spacing w:val="-18"/>
          <w:w w:val="105"/>
          <w:sz w:val="20"/>
        </w:rPr>
        <w:t xml:space="preserve"> </w:t>
      </w:r>
      <w:r w:rsidRPr="006737F7">
        <w:rPr>
          <w:color w:val="444444"/>
          <w:w w:val="105"/>
          <w:sz w:val="20"/>
        </w:rPr>
        <w:t>to make</w:t>
      </w:r>
      <w:r w:rsidRPr="006737F7">
        <w:rPr>
          <w:color w:val="444444"/>
          <w:spacing w:val="-8"/>
          <w:w w:val="105"/>
          <w:sz w:val="20"/>
        </w:rPr>
        <w:t xml:space="preserve"> </w:t>
      </w:r>
      <w:r w:rsidRPr="006737F7">
        <w:rPr>
          <w:color w:val="444444"/>
          <w:w w:val="105"/>
          <w:sz w:val="20"/>
        </w:rPr>
        <w:t>payment arrangements at or</w:t>
      </w:r>
      <w:r w:rsidRPr="006737F7">
        <w:rPr>
          <w:color w:val="444444"/>
          <w:spacing w:val="-10"/>
          <w:w w:val="105"/>
          <w:sz w:val="20"/>
        </w:rPr>
        <w:t xml:space="preserve"> </w:t>
      </w:r>
      <w:r w:rsidRPr="006737F7">
        <w:rPr>
          <w:color w:val="444444"/>
          <w:w w:val="105"/>
          <w:sz w:val="20"/>
        </w:rPr>
        <w:t>before</w:t>
      </w:r>
      <w:r w:rsidRPr="006737F7">
        <w:rPr>
          <w:color w:val="444444"/>
          <w:spacing w:val="-12"/>
          <w:w w:val="105"/>
          <w:sz w:val="20"/>
        </w:rPr>
        <w:t xml:space="preserve"> </w:t>
      </w:r>
      <w:r w:rsidRPr="006737F7">
        <w:rPr>
          <w:color w:val="444444"/>
          <w:w w:val="105"/>
          <w:sz w:val="20"/>
        </w:rPr>
        <w:t>the time</w:t>
      </w:r>
      <w:r w:rsidRPr="006737F7">
        <w:rPr>
          <w:color w:val="444444"/>
          <w:spacing w:val="-10"/>
          <w:w w:val="105"/>
          <w:sz w:val="20"/>
        </w:rPr>
        <w:t xml:space="preserve"> </w:t>
      </w:r>
      <w:r w:rsidRPr="006737F7">
        <w:rPr>
          <w:color w:val="444444"/>
          <w:w w:val="105"/>
          <w:sz w:val="20"/>
        </w:rPr>
        <w:t>of</w:t>
      </w:r>
      <w:r w:rsidRPr="006737F7">
        <w:rPr>
          <w:color w:val="444444"/>
          <w:spacing w:val="-14"/>
          <w:w w:val="105"/>
          <w:sz w:val="20"/>
        </w:rPr>
        <w:t xml:space="preserve"> </w:t>
      </w:r>
      <w:r w:rsidRPr="006737F7">
        <w:rPr>
          <w:color w:val="444444"/>
          <w:w w:val="105"/>
          <w:sz w:val="20"/>
        </w:rPr>
        <w:t>service.</w:t>
      </w:r>
    </w:p>
    <w:p w14:paraId="62478637" w14:textId="4BA6F7DC" w:rsidR="00D777D6" w:rsidRPr="004B748E" w:rsidRDefault="00D777D6" w:rsidP="004B748E">
      <w:pPr>
        <w:pStyle w:val="ListParagraph"/>
        <w:widowControl w:val="0"/>
        <w:numPr>
          <w:ilvl w:val="0"/>
          <w:numId w:val="5"/>
        </w:numPr>
        <w:tabs>
          <w:tab w:val="left" w:pos="627"/>
          <w:tab w:val="left" w:pos="628"/>
        </w:tabs>
        <w:autoSpaceDE w:val="0"/>
        <w:autoSpaceDN w:val="0"/>
        <w:spacing w:after="0" w:line="226" w:lineRule="exact"/>
        <w:rPr>
          <w:rFonts w:ascii="Times New Roman"/>
          <w:color w:val="444444"/>
          <w:sz w:val="20"/>
        </w:rPr>
      </w:pPr>
      <w:r w:rsidRPr="004B748E">
        <w:rPr>
          <w:color w:val="444444"/>
          <w:spacing w:val="-2"/>
          <w:sz w:val="20"/>
        </w:rPr>
        <w:t>Collections</w:t>
      </w:r>
    </w:p>
    <w:p w14:paraId="6CF4D46E" w14:textId="5DD92E09" w:rsidR="00D777D6" w:rsidRDefault="00D777D6" w:rsidP="00D777D6">
      <w:pPr>
        <w:pStyle w:val="ListParagraph"/>
        <w:widowControl w:val="0"/>
        <w:numPr>
          <w:ilvl w:val="3"/>
          <w:numId w:val="5"/>
        </w:numPr>
        <w:tabs>
          <w:tab w:val="left" w:pos="987"/>
        </w:tabs>
        <w:autoSpaceDE w:val="0"/>
        <w:autoSpaceDN w:val="0"/>
        <w:spacing w:before="16" w:after="0" w:line="268" w:lineRule="auto"/>
        <w:ind w:right="571"/>
        <w:contextualSpacing w:val="0"/>
        <w:rPr>
          <w:rFonts w:ascii="Times New Roman" w:hAnsi="Times New Roman"/>
          <w:color w:val="444444"/>
          <w:sz w:val="23"/>
        </w:rPr>
      </w:pPr>
      <w:r>
        <w:rPr>
          <w:color w:val="444444"/>
          <w:w w:val="105"/>
          <w:sz w:val="20"/>
        </w:rPr>
        <w:t>When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appointment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is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scheduled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or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pre-registered,</w:t>
      </w:r>
      <w:r>
        <w:rPr>
          <w:color w:val="444444"/>
          <w:spacing w:val="-1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patients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should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be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notified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of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 xml:space="preserve">patient </w:t>
      </w:r>
      <w:r w:rsidR="004B748E">
        <w:rPr>
          <w:color w:val="444444"/>
          <w:w w:val="105"/>
          <w:sz w:val="20"/>
        </w:rPr>
        <w:t>responsibility</w:t>
      </w:r>
      <w:r>
        <w:rPr>
          <w:color w:val="444444"/>
          <w:spacing w:val="-17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(copay,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deductible,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coinsurance,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etc.).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Unpaid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balances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are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due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at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5"/>
          <w:w w:val="105"/>
          <w:sz w:val="20"/>
        </w:rPr>
        <w:t xml:space="preserve"> </w:t>
      </w:r>
      <w:proofErr w:type="spellStart"/>
      <w:r>
        <w:rPr>
          <w:color w:val="444444"/>
          <w:w w:val="105"/>
          <w:sz w:val="20"/>
        </w:rPr>
        <w:t>time-of­service</w:t>
      </w:r>
      <w:proofErr w:type="spellEnd"/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or</w:t>
      </w:r>
      <w:r>
        <w:rPr>
          <w:color w:val="444444"/>
          <w:spacing w:val="-15"/>
          <w:w w:val="105"/>
          <w:sz w:val="20"/>
        </w:rPr>
        <w:t xml:space="preserve"> </w:t>
      </w:r>
      <w:r w:rsidR="00C60A0D">
        <w:rPr>
          <w:color w:val="444444"/>
          <w:spacing w:val="-15"/>
          <w:w w:val="105"/>
          <w:sz w:val="20"/>
        </w:rPr>
        <w:t xml:space="preserve">the </w:t>
      </w:r>
      <w:r>
        <w:rPr>
          <w:color w:val="444444"/>
          <w:w w:val="105"/>
          <w:sz w:val="20"/>
        </w:rPr>
        <w:t>patient</w:t>
      </w:r>
      <w:r>
        <w:rPr>
          <w:color w:val="444444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must</w:t>
      </w:r>
      <w:r>
        <w:rPr>
          <w:color w:val="444444"/>
          <w:spacing w:val="-8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make</w:t>
      </w:r>
      <w:r>
        <w:rPr>
          <w:color w:val="444444"/>
          <w:spacing w:val="-15"/>
          <w:w w:val="105"/>
          <w:sz w:val="20"/>
        </w:rPr>
        <w:t xml:space="preserve"> </w:t>
      </w:r>
      <w:r w:rsidR="00414348">
        <w:rPr>
          <w:rFonts w:ascii="Times New Roman" w:hAnsi="Times New Roman"/>
          <w:color w:val="444444"/>
          <w:w w:val="105"/>
          <w:sz w:val="23"/>
        </w:rPr>
        <w:t>a</w:t>
      </w:r>
      <w:r>
        <w:rPr>
          <w:rFonts w:ascii="Times New Roman" w:hAnsi="Times New Roman"/>
          <w:color w:val="444444"/>
          <w:spacing w:val="-9"/>
          <w:w w:val="105"/>
          <w:sz w:val="23"/>
        </w:rPr>
        <w:t xml:space="preserve"> </w:t>
      </w:r>
      <w:r>
        <w:rPr>
          <w:color w:val="444444"/>
          <w:w w:val="105"/>
          <w:sz w:val="20"/>
        </w:rPr>
        <w:t>specified</w:t>
      </w:r>
      <w:r>
        <w:rPr>
          <w:color w:val="444444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prepayment</w:t>
      </w:r>
      <w:r>
        <w:rPr>
          <w:color w:val="444444"/>
          <w:spacing w:val="-1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to</w:t>
      </w:r>
      <w:r>
        <w:rPr>
          <w:color w:val="444444"/>
          <w:spacing w:val="-1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establish</w:t>
      </w:r>
      <w:r w:rsidR="00C60A0D">
        <w:rPr>
          <w:color w:val="444444"/>
          <w:w w:val="105"/>
          <w:sz w:val="20"/>
        </w:rPr>
        <w:t xml:space="preserve"> a</w:t>
      </w:r>
      <w:r>
        <w:rPr>
          <w:rFonts w:ascii="Times New Roman" w:hAnsi="Times New Roman"/>
          <w:color w:val="444444"/>
          <w:spacing w:val="-11"/>
          <w:w w:val="105"/>
          <w:sz w:val="23"/>
        </w:rPr>
        <w:t xml:space="preserve"> </w:t>
      </w:r>
      <w:r>
        <w:rPr>
          <w:color w:val="444444"/>
          <w:w w:val="105"/>
          <w:sz w:val="20"/>
        </w:rPr>
        <w:t>payment</w:t>
      </w:r>
      <w:r>
        <w:rPr>
          <w:color w:val="444444"/>
          <w:spacing w:val="-7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plan.</w:t>
      </w:r>
    </w:p>
    <w:p w14:paraId="078661BF" w14:textId="77777777" w:rsidR="00D777D6" w:rsidRDefault="00D777D6" w:rsidP="00D777D6">
      <w:pPr>
        <w:pStyle w:val="ListParagraph"/>
        <w:widowControl w:val="0"/>
        <w:numPr>
          <w:ilvl w:val="3"/>
          <w:numId w:val="5"/>
        </w:numPr>
        <w:tabs>
          <w:tab w:val="left" w:pos="989"/>
        </w:tabs>
        <w:autoSpaceDE w:val="0"/>
        <w:autoSpaceDN w:val="0"/>
        <w:spacing w:after="0" w:line="221" w:lineRule="exact"/>
        <w:contextualSpacing w:val="0"/>
        <w:rPr>
          <w:color w:val="444444"/>
          <w:sz w:val="20"/>
        </w:rPr>
      </w:pPr>
      <w:r>
        <w:rPr>
          <w:color w:val="444444"/>
          <w:w w:val="95"/>
          <w:sz w:val="20"/>
        </w:rPr>
        <w:t>The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w w:val="95"/>
          <w:sz w:val="20"/>
        </w:rPr>
        <w:t>Day</w:t>
      </w:r>
      <w:r>
        <w:rPr>
          <w:color w:val="444444"/>
          <w:spacing w:val="1"/>
          <w:sz w:val="20"/>
        </w:rPr>
        <w:t xml:space="preserve"> </w:t>
      </w:r>
      <w:r>
        <w:rPr>
          <w:color w:val="444444"/>
          <w:w w:val="95"/>
          <w:sz w:val="21"/>
        </w:rPr>
        <w:t>of</w:t>
      </w:r>
      <w:r>
        <w:rPr>
          <w:color w:val="444444"/>
          <w:spacing w:val="-11"/>
          <w:w w:val="95"/>
          <w:sz w:val="21"/>
        </w:rPr>
        <w:t xml:space="preserve"> </w:t>
      </w:r>
      <w:r>
        <w:rPr>
          <w:color w:val="444444"/>
          <w:spacing w:val="-2"/>
          <w:w w:val="95"/>
          <w:sz w:val="20"/>
        </w:rPr>
        <w:t>Service</w:t>
      </w:r>
    </w:p>
    <w:p w14:paraId="2ACA9F64" w14:textId="77777777" w:rsidR="0038339E" w:rsidRPr="0038339E" w:rsidRDefault="00D777D6" w:rsidP="00615026">
      <w:pPr>
        <w:pStyle w:val="ListParagraph"/>
        <w:widowControl w:val="0"/>
        <w:numPr>
          <w:ilvl w:val="4"/>
          <w:numId w:val="5"/>
        </w:numPr>
        <w:tabs>
          <w:tab w:val="left" w:pos="1708"/>
          <w:tab w:val="left" w:pos="1709"/>
        </w:tabs>
        <w:autoSpaceDE w:val="0"/>
        <w:autoSpaceDN w:val="0"/>
        <w:spacing w:before="15" w:after="0" w:line="271" w:lineRule="auto"/>
        <w:ind w:right="699"/>
        <w:rPr>
          <w:color w:val="444444"/>
          <w:sz w:val="20"/>
        </w:rPr>
      </w:pPr>
      <w:r w:rsidRPr="00615026">
        <w:rPr>
          <w:color w:val="444444"/>
          <w:w w:val="105"/>
          <w:sz w:val="20"/>
        </w:rPr>
        <w:t>Prepayment</w:t>
      </w:r>
      <w:r w:rsidRPr="00615026">
        <w:rPr>
          <w:color w:val="444444"/>
          <w:spacing w:val="-12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patient</w:t>
      </w:r>
      <w:r w:rsidRPr="00615026">
        <w:rPr>
          <w:color w:val="444444"/>
          <w:spacing w:val="-14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responsibility</w:t>
      </w:r>
      <w:r w:rsidRPr="00615026">
        <w:rPr>
          <w:color w:val="444444"/>
          <w:spacing w:val="-16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for</w:t>
      </w:r>
      <w:r w:rsidRPr="00615026">
        <w:rPr>
          <w:color w:val="444444"/>
          <w:spacing w:val="-10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current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="00615026">
        <w:rPr>
          <w:rFonts w:ascii="Times New Roman"/>
          <w:color w:val="444444"/>
          <w:w w:val="105"/>
          <w:sz w:val="23"/>
        </w:rPr>
        <w:t>date</w:t>
      </w:r>
      <w:r w:rsidRPr="00615026">
        <w:rPr>
          <w:rFonts w:ascii="Times New Roman"/>
          <w:color w:val="444444"/>
          <w:spacing w:val="-15"/>
          <w:w w:val="105"/>
          <w:sz w:val="23"/>
        </w:rPr>
        <w:t xml:space="preserve"> </w:t>
      </w:r>
      <w:r w:rsidRPr="00615026">
        <w:rPr>
          <w:color w:val="444444"/>
          <w:w w:val="105"/>
          <w:sz w:val="20"/>
        </w:rPr>
        <w:t>of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service</w:t>
      </w:r>
      <w:r w:rsidRPr="00615026">
        <w:rPr>
          <w:color w:val="444444"/>
          <w:spacing w:val="-13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is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due</w:t>
      </w:r>
      <w:r w:rsidRPr="00615026">
        <w:rPr>
          <w:color w:val="444444"/>
          <w:spacing w:val="-13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and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is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expected</w:t>
      </w:r>
      <w:r w:rsidRPr="00615026">
        <w:rPr>
          <w:color w:val="444444"/>
          <w:spacing w:val="-11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to be</w:t>
      </w:r>
      <w:r w:rsidRPr="00615026">
        <w:rPr>
          <w:color w:val="444444"/>
          <w:spacing w:val="-13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collected at</w:t>
      </w:r>
      <w:r w:rsidRPr="00615026">
        <w:rPr>
          <w:color w:val="444444"/>
          <w:spacing w:val="-3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or</w:t>
      </w:r>
      <w:r w:rsidRPr="00615026">
        <w:rPr>
          <w:color w:val="444444"/>
          <w:spacing w:val="-6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before</w:t>
      </w:r>
      <w:r w:rsidRPr="00615026">
        <w:rPr>
          <w:color w:val="444444"/>
          <w:spacing w:val="-8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the</w:t>
      </w:r>
      <w:r w:rsidRPr="00615026">
        <w:rPr>
          <w:color w:val="444444"/>
          <w:spacing w:val="-18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time</w:t>
      </w:r>
      <w:r w:rsidRPr="00615026">
        <w:rPr>
          <w:color w:val="444444"/>
          <w:spacing w:val="-9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of service at</w:t>
      </w:r>
      <w:r w:rsidRPr="00615026">
        <w:rPr>
          <w:color w:val="444444"/>
          <w:spacing w:val="-6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check</w:t>
      </w:r>
      <w:r w:rsidRPr="00615026">
        <w:rPr>
          <w:color w:val="444444"/>
          <w:spacing w:val="-8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in/registration</w:t>
      </w:r>
      <w:r w:rsidRPr="00615026">
        <w:rPr>
          <w:color w:val="444444"/>
          <w:spacing w:val="-20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 xml:space="preserve">for </w:t>
      </w:r>
      <w:r w:rsidRPr="00615026">
        <w:rPr>
          <w:rFonts w:ascii="Times New Roman"/>
          <w:color w:val="444444"/>
          <w:w w:val="105"/>
        </w:rPr>
        <w:t xml:space="preserve">all </w:t>
      </w:r>
      <w:r w:rsidRPr="00615026">
        <w:rPr>
          <w:color w:val="444444"/>
          <w:w w:val="105"/>
          <w:sz w:val="20"/>
        </w:rPr>
        <w:t>scheduled services.</w:t>
      </w:r>
      <w:r w:rsidRPr="00615026">
        <w:rPr>
          <w:color w:val="444444"/>
          <w:spacing w:val="36"/>
          <w:w w:val="105"/>
          <w:sz w:val="20"/>
        </w:rPr>
        <w:t xml:space="preserve"> </w:t>
      </w:r>
    </w:p>
    <w:p w14:paraId="49609183" w14:textId="4CE939D4" w:rsidR="00D777D6" w:rsidRPr="00615026" w:rsidRDefault="00D777D6" w:rsidP="00A96F8A">
      <w:pPr>
        <w:pStyle w:val="ListParagraph"/>
        <w:widowControl w:val="0"/>
        <w:tabs>
          <w:tab w:val="left" w:pos="1708"/>
          <w:tab w:val="left" w:pos="1709"/>
        </w:tabs>
        <w:autoSpaceDE w:val="0"/>
        <w:autoSpaceDN w:val="0"/>
        <w:spacing w:before="15" w:after="0" w:line="271" w:lineRule="auto"/>
        <w:ind w:left="2857" w:right="699"/>
        <w:rPr>
          <w:color w:val="444444"/>
          <w:sz w:val="20"/>
        </w:rPr>
      </w:pPr>
      <w:r w:rsidRPr="00615026">
        <w:rPr>
          <w:color w:val="444444"/>
          <w:w w:val="105"/>
          <w:sz w:val="21"/>
        </w:rPr>
        <w:t>If</w:t>
      </w:r>
      <w:r w:rsidRPr="00615026">
        <w:rPr>
          <w:color w:val="444444"/>
          <w:spacing w:val="-5"/>
          <w:w w:val="105"/>
          <w:sz w:val="21"/>
        </w:rPr>
        <w:t xml:space="preserve"> </w:t>
      </w:r>
      <w:r w:rsidRPr="00615026">
        <w:rPr>
          <w:color w:val="444444"/>
          <w:w w:val="105"/>
          <w:sz w:val="20"/>
        </w:rPr>
        <w:t>the</w:t>
      </w:r>
      <w:r w:rsidRPr="00615026">
        <w:rPr>
          <w:color w:val="444444"/>
          <w:spacing w:val="-14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patient</w:t>
      </w:r>
      <w:r w:rsidRPr="00615026">
        <w:rPr>
          <w:color w:val="444444"/>
          <w:spacing w:val="-3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do</w:t>
      </w:r>
      <w:r w:rsidR="0038339E">
        <w:rPr>
          <w:color w:val="444444"/>
          <w:w w:val="105"/>
          <w:sz w:val="20"/>
        </w:rPr>
        <w:t>e</w:t>
      </w:r>
      <w:r w:rsidRPr="00615026">
        <w:rPr>
          <w:color w:val="444444"/>
          <w:w w:val="105"/>
          <w:sz w:val="20"/>
        </w:rPr>
        <w:t>s</w:t>
      </w:r>
      <w:r w:rsidRPr="00615026">
        <w:rPr>
          <w:color w:val="444444"/>
          <w:spacing w:val="-9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not</w:t>
      </w:r>
      <w:r w:rsidRPr="00615026">
        <w:rPr>
          <w:color w:val="444444"/>
          <w:spacing w:val="-9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have</w:t>
      </w:r>
      <w:r w:rsidRPr="00615026">
        <w:rPr>
          <w:color w:val="444444"/>
          <w:spacing w:val="-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the</w:t>
      </w:r>
      <w:r w:rsidRPr="00615026">
        <w:rPr>
          <w:color w:val="444444"/>
          <w:spacing w:val="-8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funds</w:t>
      </w:r>
      <w:r w:rsidRPr="00615026">
        <w:rPr>
          <w:color w:val="444444"/>
          <w:spacing w:val="-7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available</w:t>
      </w:r>
      <w:r w:rsidRPr="00615026">
        <w:rPr>
          <w:color w:val="444444"/>
          <w:spacing w:val="-1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for payment,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their appointment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may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lastRenderedPageBreak/>
        <w:t>be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rescheduled</w:t>
      </w:r>
      <w:r w:rsidRPr="00615026">
        <w:rPr>
          <w:color w:val="444444"/>
          <w:spacing w:val="-14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at</w:t>
      </w:r>
      <w:r w:rsidRPr="00615026">
        <w:rPr>
          <w:color w:val="444444"/>
          <w:spacing w:val="-14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the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discretion</w:t>
      </w:r>
      <w:r w:rsidRPr="00615026">
        <w:rPr>
          <w:color w:val="444444"/>
          <w:spacing w:val="-11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of</w:t>
      </w:r>
      <w:r w:rsidRPr="00615026">
        <w:rPr>
          <w:color w:val="444444"/>
          <w:spacing w:val="-14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the</w:t>
      </w:r>
      <w:r w:rsidRPr="00615026">
        <w:rPr>
          <w:color w:val="444444"/>
          <w:spacing w:val="-14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attending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clinician</w:t>
      </w:r>
      <w:r w:rsidRPr="00615026">
        <w:rPr>
          <w:color w:val="444444"/>
          <w:spacing w:val="-14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or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facility. For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inpatients,</w:t>
      </w:r>
      <w:r w:rsidRPr="00615026">
        <w:rPr>
          <w:color w:val="444444"/>
          <w:spacing w:val="-4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it is</w:t>
      </w:r>
      <w:r w:rsidRPr="00615026">
        <w:rPr>
          <w:color w:val="444444"/>
          <w:spacing w:val="-1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acceptable</w:t>
      </w:r>
      <w:r w:rsidRPr="00615026">
        <w:rPr>
          <w:color w:val="444444"/>
          <w:spacing w:val="-8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to collect</w:t>
      </w:r>
      <w:r w:rsidRPr="00615026">
        <w:rPr>
          <w:color w:val="444444"/>
          <w:spacing w:val="-8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the minimum</w:t>
      </w:r>
      <w:r w:rsidRPr="00615026">
        <w:rPr>
          <w:color w:val="444444"/>
          <w:spacing w:val="-2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payment and/or establish a</w:t>
      </w:r>
      <w:r w:rsidRPr="00615026">
        <w:rPr>
          <w:color w:val="444444"/>
          <w:spacing w:val="-10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payment plan</w:t>
      </w:r>
      <w:r w:rsidRPr="00615026">
        <w:rPr>
          <w:color w:val="444444"/>
          <w:spacing w:val="-5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during</w:t>
      </w:r>
      <w:r w:rsidRPr="00615026">
        <w:rPr>
          <w:color w:val="444444"/>
          <w:spacing w:val="-14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the stay or</w:t>
      </w:r>
      <w:r w:rsidRPr="00615026">
        <w:rPr>
          <w:color w:val="444444"/>
          <w:spacing w:val="-7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at</w:t>
      </w:r>
      <w:r w:rsidRPr="00615026">
        <w:rPr>
          <w:color w:val="444444"/>
          <w:spacing w:val="-7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the</w:t>
      </w:r>
      <w:r w:rsidRPr="00615026">
        <w:rPr>
          <w:color w:val="444444"/>
          <w:spacing w:val="-12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>time</w:t>
      </w:r>
      <w:r w:rsidRPr="00615026">
        <w:rPr>
          <w:color w:val="444444"/>
          <w:spacing w:val="-2"/>
          <w:w w:val="105"/>
          <w:sz w:val="20"/>
        </w:rPr>
        <w:t xml:space="preserve"> </w:t>
      </w:r>
      <w:r w:rsidRPr="00615026">
        <w:rPr>
          <w:color w:val="444444"/>
          <w:w w:val="105"/>
          <w:sz w:val="20"/>
        </w:rPr>
        <w:t xml:space="preserve">of </w:t>
      </w:r>
      <w:r w:rsidRPr="00615026">
        <w:rPr>
          <w:color w:val="444444"/>
          <w:spacing w:val="-2"/>
          <w:w w:val="105"/>
          <w:sz w:val="20"/>
        </w:rPr>
        <w:t>discharge.</w:t>
      </w:r>
      <w:r w:rsidR="00DD76C1">
        <w:rPr>
          <w:color w:val="444444"/>
          <w:spacing w:val="-2"/>
          <w:w w:val="105"/>
          <w:sz w:val="20"/>
        </w:rPr>
        <w:t xml:space="preserve"> For patients i</w:t>
      </w:r>
      <w:r w:rsidR="00DD76C1" w:rsidRPr="00615026">
        <w:rPr>
          <w:color w:val="444444"/>
          <w:w w:val="105"/>
          <w:sz w:val="20"/>
        </w:rPr>
        <w:t>n</w:t>
      </w:r>
      <w:r w:rsidR="00DD76C1" w:rsidRPr="00615026">
        <w:rPr>
          <w:color w:val="444444"/>
          <w:spacing w:val="-15"/>
          <w:w w:val="105"/>
          <w:sz w:val="20"/>
        </w:rPr>
        <w:t xml:space="preserve"> </w:t>
      </w:r>
      <w:r w:rsidR="00DD76C1" w:rsidRPr="00615026">
        <w:rPr>
          <w:color w:val="444444"/>
          <w:w w:val="105"/>
          <w:sz w:val="20"/>
        </w:rPr>
        <w:t>the</w:t>
      </w:r>
      <w:r w:rsidR="00DD76C1" w:rsidRPr="00615026">
        <w:rPr>
          <w:color w:val="444444"/>
          <w:spacing w:val="-14"/>
          <w:w w:val="105"/>
          <w:sz w:val="20"/>
        </w:rPr>
        <w:t xml:space="preserve"> </w:t>
      </w:r>
      <w:r w:rsidR="00DD76C1" w:rsidRPr="00615026">
        <w:rPr>
          <w:color w:val="444444"/>
          <w:w w:val="105"/>
          <w:sz w:val="20"/>
        </w:rPr>
        <w:t>Emergency</w:t>
      </w:r>
      <w:r w:rsidR="00DD76C1" w:rsidRPr="00615026">
        <w:rPr>
          <w:color w:val="444444"/>
          <w:spacing w:val="-5"/>
          <w:w w:val="105"/>
          <w:sz w:val="20"/>
        </w:rPr>
        <w:t xml:space="preserve"> </w:t>
      </w:r>
      <w:r w:rsidR="00DD76C1" w:rsidRPr="00615026">
        <w:rPr>
          <w:color w:val="444444"/>
          <w:w w:val="105"/>
          <w:sz w:val="20"/>
        </w:rPr>
        <w:t>Department</w:t>
      </w:r>
      <w:r w:rsidR="00DD76C1">
        <w:rPr>
          <w:color w:val="444444"/>
          <w:w w:val="105"/>
          <w:sz w:val="20"/>
        </w:rPr>
        <w:t>, it is acceptable to collect the minimum payments and/or establish a payment plan after a qualified medical provider determines whether an emergency medical condition exists.</w:t>
      </w:r>
    </w:p>
    <w:p w14:paraId="18BB201D" w14:textId="17C9C21B" w:rsidR="00D777D6" w:rsidRPr="002D5685" w:rsidRDefault="00D777D6" w:rsidP="00D777D6">
      <w:pPr>
        <w:pStyle w:val="ListParagraph"/>
        <w:widowControl w:val="0"/>
        <w:numPr>
          <w:ilvl w:val="4"/>
          <w:numId w:val="5"/>
        </w:numPr>
        <w:tabs>
          <w:tab w:val="left" w:pos="1710"/>
          <w:tab w:val="left" w:pos="1711"/>
        </w:tabs>
        <w:autoSpaceDE w:val="0"/>
        <w:autoSpaceDN w:val="0"/>
        <w:spacing w:before="4" w:after="0" w:line="280" w:lineRule="auto"/>
        <w:ind w:right="962"/>
        <w:contextualSpacing w:val="0"/>
        <w:rPr>
          <w:color w:val="444444"/>
          <w:sz w:val="20"/>
        </w:rPr>
      </w:pPr>
      <w:r>
        <w:rPr>
          <w:color w:val="444444"/>
          <w:spacing w:val="-2"/>
          <w:w w:val="105"/>
          <w:sz w:val="20"/>
        </w:rPr>
        <w:t>If</w:t>
      </w:r>
      <w:r>
        <w:rPr>
          <w:color w:val="444444"/>
          <w:spacing w:val="-5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the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patient has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an</w:t>
      </w:r>
      <w:r>
        <w:rPr>
          <w:color w:val="444444"/>
          <w:spacing w:val="-12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outstanding</w:t>
      </w:r>
      <w:r>
        <w:rPr>
          <w:color w:val="444444"/>
          <w:spacing w:val="-11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balance</w:t>
      </w:r>
      <w:r>
        <w:rPr>
          <w:color w:val="444444"/>
          <w:spacing w:val="5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with</w:t>
      </w:r>
      <w:r>
        <w:rPr>
          <w:color w:val="444444"/>
          <w:spacing w:val="-13"/>
          <w:w w:val="105"/>
          <w:sz w:val="20"/>
        </w:rPr>
        <w:t xml:space="preserve"> </w:t>
      </w:r>
      <w:r w:rsidR="0082797B">
        <w:rPr>
          <w:color w:val="444444"/>
          <w:spacing w:val="-2"/>
          <w:w w:val="105"/>
          <w:sz w:val="20"/>
        </w:rPr>
        <w:t>HCHS</w:t>
      </w:r>
      <w:r>
        <w:rPr>
          <w:color w:val="444444"/>
          <w:spacing w:val="-2"/>
          <w:w w:val="105"/>
          <w:sz w:val="20"/>
        </w:rPr>
        <w:t xml:space="preserve"> (facility</w:t>
      </w:r>
      <w:r>
        <w:rPr>
          <w:color w:val="444444"/>
          <w:spacing w:val="-5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or</w:t>
      </w:r>
      <w:r>
        <w:rPr>
          <w:color w:val="444444"/>
          <w:spacing w:val="-12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clinic),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payment</w:t>
      </w:r>
      <w:r>
        <w:rPr>
          <w:color w:val="444444"/>
          <w:spacing w:val="-6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 xml:space="preserve">is </w:t>
      </w:r>
      <w:r>
        <w:rPr>
          <w:color w:val="444444"/>
          <w:w w:val="105"/>
          <w:sz w:val="20"/>
        </w:rPr>
        <w:t>requested</w:t>
      </w:r>
      <w:r>
        <w:rPr>
          <w:color w:val="444444"/>
          <w:spacing w:val="-2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in full</w:t>
      </w:r>
      <w:r>
        <w:rPr>
          <w:color w:val="444444"/>
          <w:spacing w:val="-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prior</w:t>
      </w:r>
      <w:r>
        <w:rPr>
          <w:color w:val="444444"/>
          <w:spacing w:val="-6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to being</w:t>
      </w:r>
      <w:r>
        <w:rPr>
          <w:color w:val="444444"/>
          <w:spacing w:val="-18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seen</w:t>
      </w:r>
      <w:r>
        <w:rPr>
          <w:color w:val="444444"/>
          <w:spacing w:val="-5"/>
          <w:w w:val="105"/>
          <w:sz w:val="20"/>
        </w:rPr>
        <w:t xml:space="preserve"> </w:t>
      </w:r>
      <w:r>
        <w:rPr>
          <w:color w:val="444444"/>
          <w:w w:val="105"/>
          <w:sz w:val="21"/>
        </w:rPr>
        <w:t>for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current service (at</w:t>
      </w:r>
      <w:r>
        <w:rPr>
          <w:color w:val="444444"/>
          <w:spacing w:val="-2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check-in).</w:t>
      </w:r>
    </w:p>
    <w:p w14:paraId="5DCBC3FD" w14:textId="50476E91" w:rsidR="00D777D6" w:rsidRDefault="00D777D6" w:rsidP="006A3A35">
      <w:pPr>
        <w:pStyle w:val="BodyText"/>
        <w:numPr>
          <w:ilvl w:val="0"/>
          <w:numId w:val="7"/>
        </w:numPr>
        <w:tabs>
          <w:tab w:val="left" w:pos="2075"/>
        </w:tabs>
        <w:spacing w:line="280" w:lineRule="auto"/>
        <w:ind w:right="844"/>
        <w:rPr>
          <w:rFonts w:asciiTheme="minorHAnsi" w:eastAsiaTheme="minorHAnsi" w:hAnsiTheme="minorHAnsi" w:cstheme="minorBidi"/>
          <w:color w:val="444444"/>
          <w:w w:val="105"/>
          <w:szCs w:val="22"/>
        </w:rPr>
      </w:pPr>
      <w:r w:rsidRPr="008049E0">
        <w:rPr>
          <w:rFonts w:asciiTheme="minorHAnsi" w:eastAsiaTheme="minorHAnsi" w:hAnsiTheme="minorHAnsi" w:cstheme="minorBidi"/>
          <w:color w:val="444444"/>
          <w:w w:val="105"/>
          <w:szCs w:val="22"/>
        </w:rPr>
        <w:t xml:space="preserve">If they do not have the funds available for payment, they will be asked to contact </w:t>
      </w:r>
      <w:r w:rsidR="00ED7FB3">
        <w:rPr>
          <w:rFonts w:asciiTheme="minorHAnsi" w:eastAsiaTheme="minorHAnsi" w:hAnsiTheme="minorHAnsi" w:cstheme="minorBidi"/>
          <w:color w:val="444444"/>
          <w:w w:val="105"/>
          <w:szCs w:val="22"/>
        </w:rPr>
        <w:t xml:space="preserve">the </w:t>
      </w:r>
      <w:r w:rsidR="00414348">
        <w:rPr>
          <w:rFonts w:asciiTheme="minorHAnsi" w:eastAsiaTheme="minorHAnsi" w:hAnsiTheme="minorHAnsi" w:cstheme="minorBidi"/>
          <w:color w:val="444444"/>
          <w:w w:val="105"/>
          <w:szCs w:val="22"/>
        </w:rPr>
        <w:t>B</w:t>
      </w:r>
      <w:r w:rsidR="00ED7FB3">
        <w:rPr>
          <w:rFonts w:asciiTheme="minorHAnsi" w:eastAsiaTheme="minorHAnsi" w:hAnsiTheme="minorHAnsi" w:cstheme="minorBidi"/>
          <w:color w:val="444444"/>
          <w:w w:val="105"/>
          <w:szCs w:val="22"/>
        </w:rPr>
        <w:t xml:space="preserve">usiness </w:t>
      </w:r>
      <w:r w:rsidR="00414348">
        <w:rPr>
          <w:rFonts w:asciiTheme="minorHAnsi" w:eastAsiaTheme="minorHAnsi" w:hAnsiTheme="minorHAnsi" w:cstheme="minorBidi"/>
          <w:color w:val="444444"/>
          <w:w w:val="105"/>
          <w:szCs w:val="22"/>
        </w:rPr>
        <w:t>O</w:t>
      </w:r>
      <w:r w:rsidR="00ED7FB3">
        <w:rPr>
          <w:rFonts w:asciiTheme="minorHAnsi" w:eastAsiaTheme="minorHAnsi" w:hAnsiTheme="minorHAnsi" w:cstheme="minorBidi"/>
          <w:color w:val="444444"/>
          <w:w w:val="105"/>
          <w:szCs w:val="22"/>
        </w:rPr>
        <w:t>ffice</w:t>
      </w:r>
      <w:r w:rsidRPr="008049E0">
        <w:rPr>
          <w:rFonts w:asciiTheme="minorHAnsi" w:eastAsiaTheme="minorHAnsi" w:hAnsiTheme="minorHAnsi" w:cstheme="minorBidi"/>
          <w:color w:val="444444"/>
          <w:w w:val="105"/>
          <w:szCs w:val="22"/>
        </w:rPr>
        <w:t xml:space="preserve"> to make payment arrangements and begin making payments.</w:t>
      </w:r>
    </w:p>
    <w:p w14:paraId="6CD7C237" w14:textId="6806B200" w:rsidR="00CB440F" w:rsidRPr="00CB440F" w:rsidRDefault="00D777D6" w:rsidP="00CB440F">
      <w:pPr>
        <w:pStyle w:val="BodyText"/>
        <w:numPr>
          <w:ilvl w:val="0"/>
          <w:numId w:val="7"/>
        </w:numPr>
        <w:tabs>
          <w:tab w:val="left" w:pos="2075"/>
        </w:tabs>
        <w:spacing w:line="280" w:lineRule="auto"/>
        <w:ind w:right="844"/>
        <w:rPr>
          <w:rFonts w:asciiTheme="minorHAnsi" w:eastAsiaTheme="minorHAnsi" w:hAnsiTheme="minorHAnsi" w:cstheme="minorBidi"/>
          <w:color w:val="444444"/>
          <w:w w:val="105"/>
          <w:szCs w:val="22"/>
        </w:rPr>
      </w:pPr>
      <w:r w:rsidRPr="006A3A35">
        <w:rPr>
          <w:rFonts w:asciiTheme="minorHAnsi" w:eastAsiaTheme="minorHAnsi" w:hAnsiTheme="minorHAnsi" w:cstheme="minorBidi"/>
          <w:color w:val="444444"/>
          <w:w w:val="105"/>
          <w:szCs w:val="22"/>
        </w:rPr>
        <w:t>If no arrangement is made, their appointment may be rescheduled to a future date, depending on the medical urgency of the visit.</w:t>
      </w:r>
    </w:p>
    <w:p w14:paraId="5367309E" w14:textId="18724B39" w:rsidR="00D777D6" w:rsidRPr="00CB440F" w:rsidRDefault="00D777D6" w:rsidP="00CB440F">
      <w:pPr>
        <w:pStyle w:val="ListParagraph"/>
        <w:widowControl w:val="0"/>
        <w:numPr>
          <w:ilvl w:val="3"/>
          <w:numId w:val="5"/>
        </w:numPr>
        <w:tabs>
          <w:tab w:val="left" w:pos="993"/>
          <w:tab w:val="left" w:pos="994"/>
        </w:tabs>
        <w:autoSpaceDE w:val="0"/>
        <w:autoSpaceDN w:val="0"/>
        <w:spacing w:after="0" w:line="256" w:lineRule="auto"/>
        <w:ind w:right="435"/>
        <w:contextualSpacing w:val="0"/>
        <w:rPr>
          <w:color w:val="444444"/>
          <w:w w:val="105"/>
          <w:sz w:val="20"/>
        </w:rPr>
      </w:pPr>
      <w:r w:rsidRPr="00CB440F">
        <w:rPr>
          <w:color w:val="444444"/>
          <w:w w:val="105"/>
          <w:sz w:val="20"/>
        </w:rPr>
        <w:t>After the charges are entered for self-pay patients or payment is received from a third party, the</w:t>
      </w:r>
      <w:r w:rsidR="00CB440F" w:rsidRPr="00CB440F">
        <w:rPr>
          <w:color w:val="444444"/>
          <w:w w:val="105"/>
          <w:sz w:val="20"/>
        </w:rPr>
        <w:t xml:space="preserve"> </w:t>
      </w:r>
      <w:r w:rsidRPr="00CB440F">
        <w:rPr>
          <w:color w:val="444444"/>
          <w:w w:val="105"/>
        </w:rPr>
        <w:t xml:space="preserve">encounter is sent to the self-pay agency and </w:t>
      </w:r>
      <w:r w:rsidRPr="00CB440F">
        <w:rPr>
          <w:color w:val="444444"/>
          <w:w w:val="105"/>
          <w:sz w:val="20"/>
        </w:rPr>
        <w:t xml:space="preserve">a </w:t>
      </w:r>
      <w:r w:rsidRPr="00CB440F">
        <w:rPr>
          <w:color w:val="444444"/>
          <w:w w:val="105"/>
        </w:rPr>
        <w:t xml:space="preserve">billing statement is generated and sent to the patient (guarantor) or responsible party for their balance; a note on the statement indicates that payment is now </w:t>
      </w:r>
      <w:r w:rsidRPr="00CB440F">
        <w:rPr>
          <w:color w:val="444444"/>
          <w:w w:val="105"/>
          <w:sz w:val="20"/>
        </w:rPr>
        <w:t>due.</w:t>
      </w:r>
    </w:p>
    <w:p w14:paraId="38C10819" w14:textId="3E782427" w:rsidR="00D777D6" w:rsidRDefault="00D777D6" w:rsidP="00D777D6">
      <w:pPr>
        <w:pStyle w:val="ListParagraph"/>
        <w:widowControl w:val="0"/>
        <w:numPr>
          <w:ilvl w:val="3"/>
          <w:numId w:val="5"/>
        </w:numPr>
        <w:tabs>
          <w:tab w:val="left" w:pos="994"/>
        </w:tabs>
        <w:autoSpaceDE w:val="0"/>
        <w:autoSpaceDN w:val="0"/>
        <w:spacing w:after="0" w:line="278" w:lineRule="auto"/>
        <w:ind w:right="886"/>
        <w:contextualSpacing w:val="0"/>
        <w:rPr>
          <w:rFonts w:ascii="Times New Roman"/>
          <w:color w:val="444444"/>
        </w:rPr>
      </w:pPr>
      <w:r>
        <w:rPr>
          <w:color w:val="444444"/>
          <w:sz w:val="20"/>
        </w:rPr>
        <w:t xml:space="preserve">The patient (guarantor) </w:t>
      </w:r>
      <w:r w:rsidRPr="008A1F9C">
        <w:rPr>
          <w:color w:val="444444"/>
          <w:w w:val="105"/>
        </w:rPr>
        <w:t>has 180 days from</w:t>
      </w:r>
      <w:r>
        <w:rPr>
          <w:color w:val="444444"/>
          <w:sz w:val="20"/>
        </w:rPr>
        <w:t xml:space="preserve"> </w:t>
      </w:r>
      <w:r>
        <w:rPr>
          <w:rFonts w:ascii="Times New Roman"/>
          <w:color w:val="444444"/>
        </w:rPr>
        <w:t xml:space="preserve">date </w:t>
      </w:r>
      <w:r>
        <w:rPr>
          <w:color w:val="444444"/>
          <w:sz w:val="20"/>
        </w:rPr>
        <w:t xml:space="preserve">of placement with the self-pay agency </w:t>
      </w:r>
      <w:r>
        <w:rPr>
          <w:rFonts w:ascii="Times New Roman"/>
          <w:color w:val="444444"/>
        </w:rPr>
        <w:t xml:space="preserve">to </w:t>
      </w:r>
      <w:r>
        <w:rPr>
          <w:color w:val="444444"/>
          <w:sz w:val="20"/>
        </w:rPr>
        <w:t>respond and pay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>or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set up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a payment plan.</w:t>
      </w:r>
      <w:r>
        <w:rPr>
          <w:color w:val="444444"/>
          <w:spacing w:val="40"/>
          <w:sz w:val="20"/>
        </w:rPr>
        <w:t xml:space="preserve"> </w:t>
      </w:r>
      <w:r w:rsidR="00666D8A">
        <w:rPr>
          <w:color w:val="444444"/>
          <w:sz w:val="20"/>
        </w:rPr>
        <w:t>Failure</w:t>
      </w:r>
      <w:r>
        <w:rPr>
          <w:color w:val="444444"/>
          <w:sz w:val="20"/>
        </w:rPr>
        <w:t xml:space="preserve"> to</w:t>
      </w:r>
      <w:r>
        <w:rPr>
          <w:color w:val="444444"/>
          <w:spacing w:val="31"/>
          <w:sz w:val="20"/>
        </w:rPr>
        <w:t xml:space="preserve"> </w:t>
      </w:r>
      <w:r>
        <w:rPr>
          <w:color w:val="444444"/>
          <w:sz w:val="20"/>
        </w:rPr>
        <w:t>do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this will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z w:val="20"/>
        </w:rPr>
        <w:t>result in the date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of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service being turned over to</w:t>
      </w:r>
      <w:r>
        <w:rPr>
          <w:color w:val="444444"/>
          <w:spacing w:val="40"/>
          <w:sz w:val="20"/>
        </w:rPr>
        <w:t xml:space="preserve"> </w:t>
      </w:r>
      <w:r>
        <w:rPr>
          <w:color w:val="444444"/>
          <w:sz w:val="20"/>
        </w:rPr>
        <w:t>a bad debt collection agency.</w:t>
      </w:r>
    </w:p>
    <w:p w14:paraId="7FB646B6" w14:textId="2DCBA890" w:rsidR="00E450AE" w:rsidRPr="00E450AE" w:rsidRDefault="00D777D6" w:rsidP="00E450AE">
      <w:pPr>
        <w:pStyle w:val="ListParagraph"/>
        <w:widowControl w:val="0"/>
        <w:numPr>
          <w:ilvl w:val="4"/>
          <w:numId w:val="5"/>
        </w:numPr>
        <w:tabs>
          <w:tab w:val="left" w:pos="1719"/>
          <w:tab w:val="left" w:pos="1720"/>
        </w:tabs>
        <w:autoSpaceDE w:val="0"/>
        <w:autoSpaceDN w:val="0"/>
        <w:spacing w:after="0" w:line="280" w:lineRule="auto"/>
        <w:ind w:right="520"/>
        <w:contextualSpacing w:val="0"/>
        <w:rPr>
          <w:color w:val="444444"/>
          <w:sz w:val="20"/>
        </w:rPr>
      </w:pPr>
      <w:r>
        <w:rPr>
          <w:color w:val="444444"/>
          <w:sz w:val="20"/>
        </w:rPr>
        <w:t>Once an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account has</w:t>
      </w:r>
      <w:r>
        <w:rPr>
          <w:color w:val="444444"/>
          <w:spacing w:val="-7"/>
          <w:sz w:val="20"/>
        </w:rPr>
        <w:t xml:space="preserve"> </w:t>
      </w:r>
      <w:r>
        <w:rPr>
          <w:color w:val="444444"/>
          <w:sz w:val="20"/>
        </w:rPr>
        <w:t>been moved to</w:t>
      </w:r>
      <w:r>
        <w:rPr>
          <w:color w:val="444444"/>
          <w:spacing w:val="31"/>
          <w:sz w:val="20"/>
        </w:rPr>
        <w:t xml:space="preserve"> </w:t>
      </w:r>
      <w:r>
        <w:rPr>
          <w:rFonts w:ascii="Times New Roman"/>
          <w:color w:val="444444"/>
          <w:sz w:val="21"/>
        </w:rPr>
        <w:t xml:space="preserve">bad </w:t>
      </w:r>
      <w:r>
        <w:rPr>
          <w:color w:val="444444"/>
          <w:sz w:val="20"/>
        </w:rPr>
        <w:t>debt,</w:t>
      </w:r>
      <w:r>
        <w:rPr>
          <w:color w:val="444444"/>
          <w:spacing w:val="-11"/>
          <w:sz w:val="20"/>
        </w:rPr>
        <w:t xml:space="preserve"> </w:t>
      </w:r>
      <w:r>
        <w:rPr>
          <w:color w:val="444444"/>
          <w:sz w:val="20"/>
        </w:rPr>
        <w:t>hospitals and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clinics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 xml:space="preserve">should not collect on </w:t>
      </w:r>
      <w:r>
        <w:rPr>
          <w:color w:val="444444"/>
          <w:w w:val="105"/>
          <w:sz w:val="20"/>
        </w:rPr>
        <w:t>those</w:t>
      </w:r>
      <w:r>
        <w:rPr>
          <w:color w:val="444444"/>
          <w:spacing w:val="-7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accounts</w:t>
      </w:r>
      <w:r>
        <w:rPr>
          <w:color w:val="444444"/>
          <w:spacing w:val="-3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as</w:t>
      </w:r>
      <w:r>
        <w:rPr>
          <w:color w:val="444444"/>
          <w:spacing w:val="-11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there</w:t>
      </w:r>
      <w:r>
        <w:rPr>
          <w:color w:val="444444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could</w:t>
      </w:r>
      <w:r>
        <w:rPr>
          <w:color w:val="444444"/>
          <w:spacing w:val="-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be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pending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litigation with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0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collection agency.</w:t>
      </w:r>
    </w:p>
    <w:p w14:paraId="43B6682E" w14:textId="6E070EAD" w:rsidR="00B42202" w:rsidRPr="003B4B6A" w:rsidRDefault="00D777D6" w:rsidP="00D777D6">
      <w:pPr>
        <w:pStyle w:val="ListParagraph"/>
        <w:widowControl w:val="0"/>
        <w:numPr>
          <w:ilvl w:val="0"/>
          <w:numId w:val="5"/>
        </w:numPr>
        <w:tabs>
          <w:tab w:val="left" w:pos="639"/>
        </w:tabs>
        <w:autoSpaceDE w:val="0"/>
        <w:autoSpaceDN w:val="0"/>
        <w:spacing w:before="3" w:after="0" w:line="276" w:lineRule="auto"/>
        <w:ind w:right="753"/>
        <w:rPr>
          <w:rFonts w:ascii="Times New Roman"/>
          <w:color w:val="444444"/>
          <w:sz w:val="21"/>
        </w:rPr>
      </w:pPr>
      <w:r w:rsidRPr="0029476D">
        <w:rPr>
          <w:color w:val="444444"/>
          <w:sz w:val="20"/>
        </w:rPr>
        <w:t>Statements-</w:t>
      </w:r>
      <w:r w:rsidRPr="0029476D">
        <w:rPr>
          <w:color w:val="444444"/>
          <w:spacing w:val="31"/>
          <w:sz w:val="20"/>
        </w:rPr>
        <w:t xml:space="preserve"> </w:t>
      </w:r>
      <w:r w:rsidRPr="0029476D">
        <w:rPr>
          <w:color w:val="444444"/>
          <w:sz w:val="20"/>
        </w:rPr>
        <w:t>The</w:t>
      </w:r>
      <w:r w:rsidRPr="0029476D">
        <w:rPr>
          <w:color w:val="444444"/>
          <w:spacing w:val="19"/>
          <w:sz w:val="20"/>
        </w:rPr>
        <w:t xml:space="preserve"> </w:t>
      </w:r>
      <w:r w:rsidRPr="0029476D">
        <w:rPr>
          <w:color w:val="444444"/>
          <w:sz w:val="20"/>
        </w:rPr>
        <w:t>following</w:t>
      </w:r>
      <w:r w:rsidRPr="008A1F9C">
        <w:rPr>
          <w:color w:val="444444"/>
          <w:sz w:val="20"/>
        </w:rPr>
        <w:t xml:space="preserve"> outlines the minimum number and frequency of statements</w:t>
      </w:r>
      <w:r w:rsidRPr="0029476D">
        <w:rPr>
          <w:color w:val="444444"/>
          <w:spacing w:val="16"/>
          <w:sz w:val="20"/>
        </w:rPr>
        <w:t xml:space="preserve"> </w:t>
      </w:r>
      <w:r w:rsidRPr="0029476D">
        <w:rPr>
          <w:color w:val="444444"/>
          <w:spacing w:val="-2"/>
          <w:sz w:val="20"/>
        </w:rPr>
        <w:t>distributed</w:t>
      </w:r>
      <w:r w:rsidR="0029476D" w:rsidRPr="0029476D">
        <w:rPr>
          <w:color w:val="444444"/>
          <w:spacing w:val="-2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4E2671" wp14:editId="3815AE99">
                <wp:simplePos x="0" y="0"/>
                <wp:positionH relativeFrom="page">
                  <wp:posOffset>1183005</wp:posOffset>
                </wp:positionH>
                <wp:positionV relativeFrom="paragraph">
                  <wp:posOffset>328930</wp:posOffset>
                </wp:positionV>
                <wp:extent cx="17145" cy="779780"/>
                <wp:effectExtent l="4445" t="12065" r="698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779780"/>
                          <a:chOff x="1863" y="518"/>
                          <a:chExt cx="27" cy="1228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75" y="17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880" y="1513"/>
                            <a:ext cx="10" cy="233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D4063" id="Group 1" o:spid="_x0000_s1026" style="position:absolute;margin-left:93.15pt;margin-top:25.9pt;width:1.35pt;height:61.4pt;z-index:251661312;mso-position-horizontal-relative:page" coordorigin="1863,518" coordsize="27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">
                <v:line id="Line 6" o:spid="_x0000_s1027" style="position:absolute;visibility:visible;mso-wrap-style:square" from="1875,1729" to="1875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" strokeweight=".424mm"/>
                <v:rect id="docshape12" o:spid="_x0000_s1028" style="position:absolute;left:1880;top:151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" fillcolor="#ebebeb" stroked="f"/>
                <w10:wrap anchorx="page"/>
              </v:group>
            </w:pict>
          </mc:Fallback>
        </mc:AlternateContent>
      </w:r>
      <w:r w:rsidRPr="0029476D">
        <w:rPr>
          <w:color w:val="444444"/>
        </w:rPr>
        <w:t>to</w:t>
      </w:r>
      <w:r w:rsidRPr="0029476D">
        <w:rPr>
          <w:color w:val="444444"/>
          <w:spacing w:val="18"/>
        </w:rPr>
        <w:t xml:space="preserve"> </w:t>
      </w:r>
      <w:r w:rsidRPr="0029476D">
        <w:rPr>
          <w:color w:val="444444"/>
        </w:rPr>
        <w:t>each</w:t>
      </w:r>
      <w:r w:rsidRPr="0029476D">
        <w:rPr>
          <w:color w:val="444444"/>
          <w:spacing w:val="-9"/>
        </w:rPr>
        <w:t xml:space="preserve"> </w:t>
      </w:r>
      <w:r w:rsidRPr="0029476D">
        <w:rPr>
          <w:color w:val="444444"/>
        </w:rPr>
        <w:t>patient</w:t>
      </w:r>
      <w:r w:rsidRPr="0029476D">
        <w:rPr>
          <w:color w:val="444444"/>
          <w:spacing w:val="7"/>
        </w:rPr>
        <w:t xml:space="preserve"> </w:t>
      </w:r>
      <w:r w:rsidRPr="0029476D">
        <w:rPr>
          <w:color w:val="444444"/>
        </w:rPr>
        <w:t>based</w:t>
      </w:r>
      <w:r w:rsidRPr="0029476D">
        <w:rPr>
          <w:color w:val="444444"/>
          <w:spacing w:val="2"/>
        </w:rPr>
        <w:t xml:space="preserve"> </w:t>
      </w:r>
      <w:r w:rsidRPr="0029476D">
        <w:rPr>
          <w:color w:val="444444"/>
        </w:rPr>
        <w:t>on</w:t>
      </w:r>
      <w:r w:rsidRPr="0029476D">
        <w:rPr>
          <w:color w:val="444444"/>
          <w:spacing w:val="-5"/>
        </w:rPr>
        <w:t xml:space="preserve"> </w:t>
      </w:r>
      <w:r w:rsidRPr="0029476D">
        <w:rPr>
          <w:color w:val="444444"/>
        </w:rPr>
        <w:t>the</w:t>
      </w:r>
      <w:r w:rsidRPr="0029476D">
        <w:rPr>
          <w:color w:val="444444"/>
          <w:spacing w:val="-5"/>
        </w:rPr>
        <w:t xml:space="preserve"> </w:t>
      </w:r>
      <w:r w:rsidRPr="0029476D">
        <w:rPr>
          <w:color w:val="444444"/>
        </w:rPr>
        <w:t>self-pay</w:t>
      </w:r>
      <w:r w:rsidRPr="0029476D">
        <w:rPr>
          <w:color w:val="444444"/>
          <w:spacing w:val="6"/>
        </w:rPr>
        <w:t xml:space="preserve"> </w:t>
      </w:r>
      <w:r w:rsidRPr="0029476D">
        <w:rPr>
          <w:color w:val="444444"/>
        </w:rPr>
        <w:t>balance</w:t>
      </w:r>
      <w:r w:rsidRPr="0029476D">
        <w:rPr>
          <w:color w:val="444444"/>
          <w:spacing w:val="7"/>
        </w:rPr>
        <w:t xml:space="preserve"> </w:t>
      </w:r>
      <w:r w:rsidRPr="0029476D">
        <w:rPr>
          <w:color w:val="444444"/>
        </w:rPr>
        <w:t>on</w:t>
      </w:r>
      <w:r w:rsidRPr="0029476D">
        <w:rPr>
          <w:color w:val="444444"/>
          <w:spacing w:val="-10"/>
        </w:rPr>
        <w:t xml:space="preserve"> </w:t>
      </w:r>
      <w:r w:rsidRPr="0029476D">
        <w:rPr>
          <w:color w:val="444444"/>
        </w:rPr>
        <w:t>the</w:t>
      </w:r>
      <w:r w:rsidRPr="0029476D">
        <w:rPr>
          <w:color w:val="444444"/>
          <w:spacing w:val="17"/>
        </w:rPr>
        <w:t xml:space="preserve"> </w:t>
      </w:r>
      <w:r w:rsidRPr="0029476D">
        <w:rPr>
          <w:color w:val="444444"/>
          <w:spacing w:val="-2"/>
        </w:rPr>
        <w:t>account</w:t>
      </w:r>
      <w:r w:rsidR="0029476D">
        <w:rPr>
          <w:color w:val="444444"/>
          <w:spacing w:val="-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6030"/>
      </w:tblGrid>
      <w:tr w:rsidR="003B4B6A" w14:paraId="3F21A5A8" w14:textId="77777777" w:rsidTr="003B4B6A">
        <w:trPr>
          <w:jc w:val="center"/>
        </w:trPr>
        <w:tc>
          <w:tcPr>
            <w:tcW w:w="2875" w:type="dxa"/>
          </w:tcPr>
          <w:p w14:paraId="36FC51E0" w14:textId="0AD0901B" w:rsidR="003B4B6A" w:rsidRDefault="003B4B6A" w:rsidP="003B4B6A">
            <w:pPr>
              <w:pStyle w:val="ListParagraph"/>
              <w:widowControl w:val="0"/>
              <w:tabs>
                <w:tab w:val="left" w:pos="639"/>
              </w:tabs>
              <w:autoSpaceDE w:val="0"/>
              <w:autoSpaceDN w:val="0"/>
              <w:spacing w:before="3" w:line="276" w:lineRule="auto"/>
              <w:ind w:left="0" w:right="753"/>
              <w:rPr>
                <w:rFonts w:ascii="Times New Roman"/>
                <w:color w:val="444444"/>
                <w:sz w:val="21"/>
              </w:rPr>
            </w:pPr>
            <w:r>
              <w:rPr>
                <w:rFonts w:ascii="Times New Roman"/>
                <w:color w:val="444444"/>
                <w:sz w:val="21"/>
              </w:rPr>
              <w:t>Statement #1</w:t>
            </w:r>
          </w:p>
        </w:tc>
        <w:tc>
          <w:tcPr>
            <w:tcW w:w="6030" w:type="dxa"/>
          </w:tcPr>
          <w:p w14:paraId="08DDC6D6" w14:textId="6BE96054" w:rsidR="003B4B6A" w:rsidRDefault="003B4B6A" w:rsidP="003B4B6A">
            <w:pPr>
              <w:pStyle w:val="ListParagraph"/>
              <w:widowControl w:val="0"/>
              <w:tabs>
                <w:tab w:val="left" w:pos="639"/>
              </w:tabs>
              <w:autoSpaceDE w:val="0"/>
              <w:autoSpaceDN w:val="0"/>
              <w:spacing w:before="3" w:line="276" w:lineRule="auto"/>
              <w:ind w:left="0" w:right="753"/>
              <w:rPr>
                <w:rFonts w:ascii="Times New Roman"/>
                <w:color w:val="444444"/>
                <w:sz w:val="21"/>
              </w:rPr>
            </w:pPr>
            <w:r>
              <w:rPr>
                <w:rFonts w:ascii="Times New Roman"/>
                <w:color w:val="444444"/>
                <w:sz w:val="21"/>
              </w:rPr>
              <w:t>30 Days After Balance becomes Patient Responsibility</w:t>
            </w:r>
          </w:p>
        </w:tc>
      </w:tr>
      <w:tr w:rsidR="003B4B6A" w14:paraId="680CC6FE" w14:textId="77777777" w:rsidTr="003B4B6A">
        <w:trPr>
          <w:jc w:val="center"/>
        </w:trPr>
        <w:tc>
          <w:tcPr>
            <w:tcW w:w="2875" w:type="dxa"/>
          </w:tcPr>
          <w:p w14:paraId="08DCF46D" w14:textId="7FE67C14" w:rsidR="003B4B6A" w:rsidRDefault="003B4B6A" w:rsidP="003B4B6A">
            <w:pPr>
              <w:pStyle w:val="ListParagraph"/>
              <w:widowControl w:val="0"/>
              <w:tabs>
                <w:tab w:val="left" w:pos="639"/>
              </w:tabs>
              <w:autoSpaceDE w:val="0"/>
              <w:autoSpaceDN w:val="0"/>
              <w:spacing w:before="3" w:line="276" w:lineRule="auto"/>
              <w:ind w:left="0" w:right="753"/>
              <w:rPr>
                <w:rFonts w:ascii="Times New Roman"/>
                <w:color w:val="444444"/>
                <w:sz w:val="21"/>
              </w:rPr>
            </w:pPr>
            <w:r>
              <w:rPr>
                <w:rFonts w:ascii="Times New Roman"/>
                <w:color w:val="444444"/>
                <w:sz w:val="21"/>
              </w:rPr>
              <w:t>Statement #2</w:t>
            </w:r>
          </w:p>
        </w:tc>
        <w:tc>
          <w:tcPr>
            <w:tcW w:w="6030" w:type="dxa"/>
          </w:tcPr>
          <w:p w14:paraId="1F99BDA3" w14:textId="39A55910" w:rsidR="003B4B6A" w:rsidRDefault="003B4B6A" w:rsidP="003B4B6A">
            <w:pPr>
              <w:pStyle w:val="ListParagraph"/>
              <w:widowControl w:val="0"/>
              <w:tabs>
                <w:tab w:val="left" w:pos="639"/>
              </w:tabs>
              <w:autoSpaceDE w:val="0"/>
              <w:autoSpaceDN w:val="0"/>
              <w:spacing w:before="3" w:line="276" w:lineRule="auto"/>
              <w:ind w:left="0" w:right="753"/>
              <w:rPr>
                <w:rFonts w:ascii="Times New Roman"/>
                <w:color w:val="444444"/>
                <w:sz w:val="21"/>
              </w:rPr>
            </w:pPr>
            <w:r>
              <w:rPr>
                <w:rFonts w:ascii="Times New Roman"/>
                <w:color w:val="444444"/>
                <w:sz w:val="21"/>
              </w:rPr>
              <w:t>60 Days After Balance becomes Patient Responsibility</w:t>
            </w:r>
          </w:p>
        </w:tc>
      </w:tr>
      <w:tr w:rsidR="003B4B6A" w14:paraId="6E272CC1" w14:textId="77777777" w:rsidTr="003B4B6A">
        <w:trPr>
          <w:jc w:val="center"/>
        </w:trPr>
        <w:tc>
          <w:tcPr>
            <w:tcW w:w="2875" w:type="dxa"/>
          </w:tcPr>
          <w:p w14:paraId="4D3AE1A1" w14:textId="4A6A6F3E" w:rsidR="003B4B6A" w:rsidRDefault="003B4B6A" w:rsidP="003B4B6A">
            <w:pPr>
              <w:pStyle w:val="ListParagraph"/>
              <w:widowControl w:val="0"/>
              <w:tabs>
                <w:tab w:val="left" w:pos="639"/>
              </w:tabs>
              <w:autoSpaceDE w:val="0"/>
              <w:autoSpaceDN w:val="0"/>
              <w:spacing w:before="3" w:line="276" w:lineRule="auto"/>
              <w:ind w:left="0" w:right="753"/>
              <w:rPr>
                <w:rFonts w:ascii="Times New Roman"/>
                <w:color w:val="444444"/>
                <w:sz w:val="21"/>
              </w:rPr>
            </w:pPr>
            <w:r>
              <w:rPr>
                <w:rFonts w:ascii="Times New Roman"/>
                <w:color w:val="444444"/>
                <w:sz w:val="21"/>
              </w:rPr>
              <w:t>Statement #3</w:t>
            </w:r>
          </w:p>
        </w:tc>
        <w:tc>
          <w:tcPr>
            <w:tcW w:w="6030" w:type="dxa"/>
          </w:tcPr>
          <w:p w14:paraId="66EEB1C8" w14:textId="0AC86FB3" w:rsidR="003B4B6A" w:rsidRDefault="003B4B6A" w:rsidP="003B4B6A">
            <w:pPr>
              <w:pStyle w:val="ListParagraph"/>
              <w:widowControl w:val="0"/>
              <w:tabs>
                <w:tab w:val="left" w:pos="639"/>
              </w:tabs>
              <w:autoSpaceDE w:val="0"/>
              <w:autoSpaceDN w:val="0"/>
              <w:spacing w:before="3" w:line="276" w:lineRule="auto"/>
              <w:ind w:left="0" w:right="753"/>
              <w:rPr>
                <w:rFonts w:ascii="Times New Roman"/>
                <w:color w:val="444444"/>
                <w:sz w:val="21"/>
              </w:rPr>
            </w:pPr>
            <w:r>
              <w:rPr>
                <w:rFonts w:ascii="Times New Roman"/>
                <w:color w:val="444444"/>
                <w:sz w:val="21"/>
              </w:rPr>
              <w:t>90 Days After Balance becomes Patient Responsibility</w:t>
            </w:r>
          </w:p>
        </w:tc>
      </w:tr>
      <w:tr w:rsidR="003B4B6A" w14:paraId="5D89902A" w14:textId="77777777" w:rsidTr="003B4B6A">
        <w:trPr>
          <w:jc w:val="center"/>
        </w:trPr>
        <w:tc>
          <w:tcPr>
            <w:tcW w:w="2875" w:type="dxa"/>
          </w:tcPr>
          <w:p w14:paraId="14359714" w14:textId="7775506D" w:rsidR="003B4B6A" w:rsidRDefault="003B4B6A" w:rsidP="003B4B6A">
            <w:pPr>
              <w:pStyle w:val="ListParagraph"/>
              <w:widowControl w:val="0"/>
              <w:tabs>
                <w:tab w:val="left" w:pos="639"/>
              </w:tabs>
              <w:autoSpaceDE w:val="0"/>
              <w:autoSpaceDN w:val="0"/>
              <w:spacing w:before="3" w:line="276" w:lineRule="auto"/>
              <w:ind w:left="0" w:right="753"/>
              <w:rPr>
                <w:rFonts w:ascii="Times New Roman"/>
                <w:color w:val="444444"/>
                <w:sz w:val="21"/>
              </w:rPr>
            </w:pPr>
            <w:r>
              <w:rPr>
                <w:rFonts w:ascii="Times New Roman"/>
                <w:color w:val="444444"/>
                <w:sz w:val="21"/>
              </w:rPr>
              <w:t>Final Demand Letter</w:t>
            </w:r>
          </w:p>
        </w:tc>
        <w:tc>
          <w:tcPr>
            <w:tcW w:w="6030" w:type="dxa"/>
          </w:tcPr>
          <w:p w14:paraId="66F1990E" w14:textId="1C9FB489" w:rsidR="003B4B6A" w:rsidRDefault="003B4B6A" w:rsidP="003B4B6A">
            <w:pPr>
              <w:pStyle w:val="ListParagraph"/>
              <w:widowControl w:val="0"/>
              <w:tabs>
                <w:tab w:val="left" w:pos="639"/>
              </w:tabs>
              <w:autoSpaceDE w:val="0"/>
              <w:autoSpaceDN w:val="0"/>
              <w:spacing w:before="3" w:line="276" w:lineRule="auto"/>
              <w:ind w:left="0" w:right="753"/>
              <w:rPr>
                <w:rFonts w:ascii="Times New Roman"/>
                <w:color w:val="444444"/>
                <w:sz w:val="21"/>
              </w:rPr>
            </w:pPr>
            <w:r>
              <w:rPr>
                <w:rFonts w:ascii="Times New Roman"/>
                <w:color w:val="444444"/>
                <w:sz w:val="21"/>
              </w:rPr>
              <w:t>120 Days After Balance becomes Patient Responsibility</w:t>
            </w:r>
          </w:p>
        </w:tc>
      </w:tr>
    </w:tbl>
    <w:p w14:paraId="1FCB0261" w14:textId="54B991CE" w:rsidR="003B4B6A" w:rsidRPr="0029476D" w:rsidRDefault="003B4B6A" w:rsidP="003B4B6A">
      <w:pPr>
        <w:pStyle w:val="ListParagraph"/>
        <w:widowControl w:val="0"/>
        <w:tabs>
          <w:tab w:val="left" w:pos="639"/>
        </w:tabs>
        <w:autoSpaceDE w:val="0"/>
        <w:autoSpaceDN w:val="0"/>
        <w:spacing w:before="3" w:after="0" w:line="276" w:lineRule="auto"/>
        <w:ind w:left="660" w:right="753"/>
        <w:jc w:val="center"/>
        <w:rPr>
          <w:rFonts w:ascii="Times New Roman"/>
          <w:color w:val="444444"/>
          <w:sz w:val="21"/>
        </w:rPr>
      </w:pPr>
    </w:p>
    <w:p w14:paraId="6AEB8732" w14:textId="77777777" w:rsidR="006B0A45" w:rsidRPr="006B0A45" w:rsidRDefault="006B0A45" w:rsidP="006B0A45">
      <w:pPr>
        <w:widowControl w:val="0"/>
        <w:tabs>
          <w:tab w:val="left" w:pos="656"/>
        </w:tabs>
        <w:autoSpaceDE w:val="0"/>
        <w:autoSpaceDN w:val="0"/>
        <w:spacing w:after="0" w:line="239" w:lineRule="exact"/>
        <w:ind w:left="1237"/>
        <w:rPr>
          <w:color w:val="444444"/>
          <w:sz w:val="20"/>
        </w:rPr>
      </w:pPr>
    </w:p>
    <w:p w14:paraId="2540CAB1" w14:textId="77777777" w:rsidR="001124DF" w:rsidRPr="00C46618" w:rsidRDefault="001124DF" w:rsidP="006B0A45">
      <w:pPr>
        <w:pStyle w:val="ListParagraph"/>
        <w:widowControl w:val="0"/>
        <w:tabs>
          <w:tab w:val="left" w:pos="656"/>
        </w:tabs>
        <w:autoSpaceDE w:val="0"/>
        <w:autoSpaceDN w:val="0"/>
        <w:spacing w:after="0" w:line="239" w:lineRule="exact"/>
        <w:ind w:left="1702"/>
        <w:contextualSpacing w:val="0"/>
        <w:rPr>
          <w:color w:val="444444"/>
          <w:sz w:val="20"/>
        </w:rPr>
      </w:pPr>
    </w:p>
    <w:sectPr w:rsidR="001124DF" w:rsidRPr="00C46618" w:rsidSect="00FE65B0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3099" w14:textId="77777777" w:rsidR="006C543E" w:rsidRDefault="006C543E" w:rsidP="00C30E61">
      <w:pPr>
        <w:spacing w:after="0" w:line="240" w:lineRule="auto"/>
      </w:pPr>
      <w:r>
        <w:separator/>
      </w:r>
    </w:p>
  </w:endnote>
  <w:endnote w:type="continuationSeparator" w:id="0">
    <w:p w14:paraId="44BB8DF5" w14:textId="77777777" w:rsidR="006C543E" w:rsidRDefault="006C543E" w:rsidP="00C3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9245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784BC7" w14:textId="77777777" w:rsidR="00FE65B0" w:rsidRPr="00FE65B0" w:rsidRDefault="00FE65B0">
            <w:pPr>
              <w:pStyle w:val="Footer"/>
              <w:jc w:val="right"/>
            </w:pPr>
            <w:r w:rsidRPr="00FE65B0">
              <w:t xml:space="preserve">Page </w:t>
            </w:r>
            <w:r w:rsidRPr="00FE65B0">
              <w:rPr>
                <w:bCs/>
                <w:sz w:val="24"/>
                <w:szCs w:val="24"/>
              </w:rPr>
              <w:fldChar w:fldCharType="begin"/>
            </w:r>
            <w:r w:rsidRPr="00FE65B0">
              <w:rPr>
                <w:bCs/>
              </w:rPr>
              <w:instrText xml:space="preserve"> PAGE </w:instrText>
            </w:r>
            <w:r w:rsidRPr="00FE65B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E65B0">
              <w:rPr>
                <w:bCs/>
                <w:sz w:val="24"/>
                <w:szCs w:val="24"/>
              </w:rPr>
              <w:fldChar w:fldCharType="end"/>
            </w:r>
            <w:r w:rsidRPr="00FE65B0">
              <w:t xml:space="preserve"> of </w:t>
            </w:r>
            <w:r w:rsidRPr="00FE65B0">
              <w:rPr>
                <w:bCs/>
                <w:sz w:val="24"/>
                <w:szCs w:val="24"/>
              </w:rPr>
              <w:fldChar w:fldCharType="begin"/>
            </w:r>
            <w:r w:rsidRPr="00FE65B0">
              <w:rPr>
                <w:bCs/>
              </w:rPr>
              <w:instrText xml:space="preserve"> NUMPAGES  </w:instrText>
            </w:r>
            <w:r w:rsidRPr="00FE65B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E65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FFE1B1" w14:textId="77777777" w:rsidR="00FE65B0" w:rsidRPr="00FE65B0" w:rsidRDefault="00FE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B3FE" w14:textId="77777777" w:rsidR="006C543E" w:rsidRDefault="006C543E" w:rsidP="00C30E61">
      <w:pPr>
        <w:spacing w:after="0" w:line="240" w:lineRule="auto"/>
      </w:pPr>
      <w:r>
        <w:separator/>
      </w:r>
    </w:p>
  </w:footnote>
  <w:footnote w:type="continuationSeparator" w:id="0">
    <w:p w14:paraId="2E78BB4A" w14:textId="77777777" w:rsidR="006C543E" w:rsidRDefault="006C543E" w:rsidP="00C3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45E6"/>
    <w:multiLevelType w:val="hybridMultilevel"/>
    <w:tmpl w:val="265AC320"/>
    <w:lvl w:ilvl="0" w:tplc="D2A24512">
      <w:start w:val="1"/>
      <w:numFmt w:val="decimal"/>
      <w:lvlText w:val="%1."/>
      <w:lvlJc w:val="left"/>
      <w:pPr>
        <w:ind w:left="3242" w:hanging="360"/>
      </w:pPr>
      <w:rPr>
        <w:rFonts w:ascii="Times New Roman" w:eastAsia="Arial" w:hAnsi="Arial" w:cs="Arial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3962" w:hanging="360"/>
      </w:pPr>
    </w:lvl>
    <w:lvl w:ilvl="2" w:tplc="0409001B" w:tentative="1">
      <w:start w:val="1"/>
      <w:numFmt w:val="lowerRoman"/>
      <w:lvlText w:val="%3."/>
      <w:lvlJc w:val="right"/>
      <w:pPr>
        <w:ind w:left="4682" w:hanging="180"/>
      </w:pPr>
    </w:lvl>
    <w:lvl w:ilvl="3" w:tplc="0409000F" w:tentative="1">
      <w:start w:val="1"/>
      <w:numFmt w:val="decimal"/>
      <w:lvlText w:val="%4."/>
      <w:lvlJc w:val="left"/>
      <w:pPr>
        <w:ind w:left="5402" w:hanging="360"/>
      </w:pPr>
    </w:lvl>
    <w:lvl w:ilvl="4" w:tplc="04090019" w:tentative="1">
      <w:start w:val="1"/>
      <w:numFmt w:val="lowerLetter"/>
      <w:lvlText w:val="%5."/>
      <w:lvlJc w:val="left"/>
      <w:pPr>
        <w:ind w:left="6122" w:hanging="360"/>
      </w:pPr>
    </w:lvl>
    <w:lvl w:ilvl="5" w:tplc="0409001B" w:tentative="1">
      <w:start w:val="1"/>
      <w:numFmt w:val="lowerRoman"/>
      <w:lvlText w:val="%6."/>
      <w:lvlJc w:val="right"/>
      <w:pPr>
        <w:ind w:left="6842" w:hanging="180"/>
      </w:pPr>
    </w:lvl>
    <w:lvl w:ilvl="6" w:tplc="0409000F" w:tentative="1">
      <w:start w:val="1"/>
      <w:numFmt w:val="decimal"/>
      <w:lvlText w:val="%7."/>
      <w:lvlJc w:val="left"/>
      <w:pPr>
        <w:ind w:left="7562" w:hanging="360"/>
      </w:pPr>
    </w:lvl>
    <w:lvl w:ilvl="7" w:tplc="04090019" w:tentative="1">
      <w:start w:val="1"/>
      <w:numFmt w:val="lowerLetter"/>
      <w:lvlText w:val="%8."/>
      <w:lvlJc w:val="left"/>
      <w:pPr>
        <w:ind w:left="8282" w:hanging="360"/>
      </w:pPr>
    </w:lvl>
    <w:lvl w:ilvl="8" w:tplc="0409001B" w:tentative="1">
      <w:start w:val="1"/>
      <w:numFmt w:val="lowerRoman"/>
      <w:lvlText w:val="%9."/>
      <w:lvlJc w:val="right"/>
      <w:pPr>
        <w:ind w:left="9002" w:hanging="180"/>
      </w:pPr>
    </w:lvl>
  </w:abstractNum>
  <w:abstractNum w:abstractNumId="1" w15:restartNumberingAfterBreak="0">
    <w:nsid w:val="171079E7"/>
    <w:multiLevelType w:val="hybridMultilevel"/>
    <w:tmpl w:val="E9C82006"/>
    <w:lvl w:ilvl="0" w:tplc="9210DFC4">
      <w:start w:val="1"/>
      <w:numFmt w:val="decimal"/>
      <w:lvlText w:val="%1."/>
      <w:lvlJc w:val="left"/>
      <w:pPr>
        <w:ind w:left="660" w:hanging="373"/>
        <w:jc w:val="left"/>
      </w:pPr>
      <w:rPr>
        <w:rFonts w:hint="default"/>
        <w:spacing w:val="-1"/>
        <w:w w:val="107"/>
      </w:rPr>
    </w:lvl>
    <w:lvl w:ilvl="1" w:tplc="FEB2BD86">
      <w:start w:val="1"/>
      <w:numFmt w:val="lowerLetter"/>
      <w:lvlText w:val="%2."/>
      <w:lvlJc w:val="left"/>
      <w:pPr>
        <w:ind w:left="1018" w:hanging="358"/>
        <w:jc w:val="left"/>
      </w:pPr>
      <w:rPr>
        <w:rFonts w:hint="default"/>
        <w:spacing w:val="-1"/>
        <w:w w:val="106"/>
      </w:rPr>
    </w:lvl>
    <w:lvl w:ilvl="2" w:tplc="49DC12EA">
      <w:start w:val="1"/>
      <w:numFmt w:val="lowerRoman"/>
      <w:lvlText w:val="%3."/>
      <w:lvlJc w:val="left"/>
      <w:pPr>
        <w:ind w:left="1702" w:hanging="465"/>
        <w:jc w:val="left"/>
      </w:pPr>
      <w:rPr>
        <w:rFonts w:hint="default"/>
        <w:spacing w:val="-1"/>
        <w:w w:val="109"/>
      </w:rPr>
    </w:lvl>
    <w:lvl w:ilvl="3" w:tplc="82B26EBA">
      <w:start w:val="1"/>
      <w:numFmt w:val="lowerLetter"/>
      <w:lvlText w:val="%4."/>
      <w:lvlJc w:val="left"/>
      <w:pPr>
        <w:ind w:left="1760" w:hanging="465"/>
      </w:pPr>
      <w:rPr>
        <w:rFonts w:asciiTheme="minorHAnsi" w:eastAsiaTheme="minorHAnsi" w:hAnsiTheme="minorHAnsi" w:cstheme="minorBidi"/>
      </w:rPr>
    </w:lvl>
    <w:lvl w:ilvl="4" w:tplc="1AF440D6">
      <w:start w:val="1"/>
      <w:numFmt w:val="lowerRoman"/>
      <w:lvlText w:val="%5."/>
      <w:lvlJc w:val="left"/>
      <w:pPr>
        <w:ind w:left="2857" w:hanging="360"/>
      </w:pPr>
      <w:rPr>
        <w:rFonts w:asciiTheme="minorHAnsi" w:eastAsiaTheme="minorHAnsi" w:hAnsiTheme="minorHAnsi" w:cstheme="minorBidi"/>
      </w:rPr>
    </w:lvl>
    <w:lvl w:ilvl="5" w:tplc="24D444B8">
      <w:numFmt w:val="bullet"/>
      <w:lvlText w:val="•"/>
      <w:lvlJc w:val="left"/>
      <w:pPr>
        <w:ind w:left="4165" w:hanging="465"/>
      </w:pPr>
      <w:rPr>
        <w:rFonts w:hint="default"/>
      </w:rPr>
    </w:lvl>
    <w:lvl w:ilvl="6" w:tplc="B112B32C">
      <w:numFmt w:val="bullet"/>
      <w:lvlText w:val="•"/>
      <w:lvlJc w:val="left"/>
      <w:pPr>
        <w:ind w:left="5368" w:hanging="465"/>
      </w:pPr>
      <w:rPr>
        <w:rFonts w:hint="default"/>
      </w:rPr>
    </w:lvl>
    <w:lvl w:ilvl="7" w:tplc="143CBCE6">
      <w:numFmt w:val="bullet"/>
      <w:lvlText w:val="•"/>
      <w:lvlJc w:val="left"/>
      <w:pPr>
        <w:ind w:left="6571" w:hanging="465"/>
      </w:pPr>
      <w:rPr>
        <w:rFonts w:hint="default"/>
      </w:rPr>
    </w:lvl>
    <w:lvl w:ilvl="8" w:tplc="6A14F80C">
      <w:numFmt w:val="bullet"/>
      <w:lvlText w:val="•"/>
      <w:lvlJc w:val="left"/>
      <w:pPr>
        <w:ind w:left="7774" w:hanging="465"/>
      </w:pPr>
      <w:rPr>
        <w:rFonts w:hint="default"/>
      </w:rPr>
    </w:lvl>
  </w:abstractNum>
  <w:abstractNum w:abstractNumId="2" w15:restartNumberingAfterBreak="0">
    <w:nsid w:val="210321B0"/>
    <w:multiLevelType w:val="hybridMultilevel"/>
    <w:tmpl w:val="378E904A"/>
    <w:lvl w:ilvl="0" w:tplc="E116A694">
      <w:start w:val="1"/>
      <w:numFmt w:val="upperRoman"/>
      <w:lvlText w:val="%1."/>
      <w:lvlJc w:val="left"/>
      <w:pPr>
        <w:ind w:left="1460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64646"/>
        <w:spacing w:val="-1"/>
        <w:w w:val="98"/>
        <w:sz w:val="23"/>
        <w:szCs w:val="23"/>
      </w:rPr>
    </w:lvl>
    <w:lvl w:ilvl="1" w:tplc="F792593E">
      <w:start w:val="1"/>
      <w:numFmt w:val="lowerRoman"/>
      <w:lvlText w:val="%2."/>
      <w:lvlJc w:val="left"/>
      <w:pPr>
        <w:ind w:left="2180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646"/>
        <w:spacing w:val="-1"/>
        <w:w w:val="99"/>
        <w:sz w:val="20"/>
        <w:szCs w:val="20"/>
      </w:rPr>
    </w:lvl>
    <w:lvl w:ilvl="2" w:tplc="21D675AA">
      <w:start w:val="1"/>
      <w:numFmt w:val="decimal"/>
      <w:lvlText w:val="%3."/>
      <w:lvlJc w:val="left"/>
      <w:pPr>
        <w:ind w:left="2838" w:hanging="367"/>
        <w:jc w:val="right"/>
      </w:pPr>
      <w:rPr>
        <w:rFonts w:hint="default"/>
        <w:spacing w:val="-1"/>
        <w:w w:val="116"/>
      </w:rPr>
    </w:lvl>
    <w:lvl w:ilvl="3" w:tplc="78389CE8">
      <w:start w:val="1"/>
      <w:numFmt w:val="lowerLetter"/>
      <w:lvlText w:val="%4."/>
      <w:lvlJc w:val="left"/>
      <w:pPr>
        <w:ind w:left="1459" w:hanging="359"/>
        <w:jc w:val="left"/>
      </w:pPr>
      <w:rPr>
        <w:rFonts w:hint="default"/>
        <w:spacing w:val="-1"/>
        <w:w w:val="103"/>
      </w:rPr>
    </w:lvl>
    <w:lvl w:ilvl="4" w:tplc="047E9DB8">
      <w:start w:val="1"/>
      <w:numFmt w:val="lowerRoman"/>
      <w:lvlText w:val="%5."/>
      <w:lvlJc w:val="left"/>
      <w:pPr>
        <w:ind w:left="2191" w:hanging="359"/>
        <w:jc w:val="left"/>
      </w:pPr>
      <w:rPr>
        <w:rFonts w:hint="default"/>
        <w:spacing w:val="-1"/>
        <w:w w:val="109"/>
      </w:rPr>
    </w:lvl>
    <w:lvl w:ilvl="5" w:tplc="14D46A12">
      <w:numFmt w:val="bullet"/>
      <w:lvlText w:val="•"/>
      <w:lvlJc w:val="left"/>
      <w:pPr>
        <w:ind w:left="3275" w:hanging="359"/>
      </w:pPr>
      <w:rPr>
        <w:rFonts w:hint="default"/>
      </w:rPr>
    </w:lvl>
    <w:lvl w:ilvl="6" w:tplc="C9CE62CC">
      <w:numFmt w:val="bullet"/>
      <w:lvlText w:val="•"/>
      <w:lvlJc w:val="left"/>
      <w:pPr>
        <w:ind w:left="4751" w:hanging="359"/>
      </w:pPr>
      <w:rPr>
        <w:rFonts w:hint="default"/>
      </w:rPr>
    </w:lvl>
    <w:lvl w:ilvl="7" w:tplc="C21674D2">
      <w:numFmt w:val="bullet"/>
      <w:lvlText w:val="•"/>
      <w:lvlJc w:val="left"/>
      <w:pPr>
        <w:ind w:left="6227" w:hanging="359"/>
      </w:pPr>
      <w:rPr>
        <w:rFonts w:hint="default"/>
      </w:rPr>
    </w:lvl>
    <w:lvl w:ilvl="8" w:tplc="142C5190">
      <w:numFmt w:val="bullet"/>
      <w:lvlText w:val="•"/>
      <w:lvlJc w:val="left"/>
      <w:pPr>
        <w:ind w:left="7703" w:hanging="359"/>
      </w:pPr>
      <w:rPr>
        <w:rFonts w:hint="default"/>
      </w:rPr>
    </w:lvl>
  </w:abstractNum>
  <w:abstractNum w:abstractNumId="3" w15:restartNumberingAfterBreak="0">
    <w:nsid w:val="22E304D4"/>
    <w:multiLevelType w:val="hybridMultilevel"/>
    <w:tmpl w:val="0A42C904"/>
    <w:lvl w:ilvl="0" w:tplc="4C5AAF32">
      <w:start w:val="1"/>
      <w:numFmt w:val="decimal"/>
      <w:lvlText w:val="%1."/>
      <w:lvlJc w:val="left"/>
      <w:pPr>
        <w:ind w:left="360" w:hanging="360"/>
      </w:pPr>
    </w:lvl>
    <w:lvl w:ilvl="1" w:tplc="9C866150">
      <w:start w:val="1"/>
      <w:numFmt w:val="lowerLetter"/>
      <w:lvlText w:val="%2."/>
      <w:lvlJc w:val="left"/>
      <w:pPr>
        <w:ind w:left="1080" w:hanging="360"/>
      </w:pPr>
    </w:lvl>
    <w:lvl w:ilvl="2" w:tplc="ADE0F136" w:tentative="1">
      <w:start w:val="1"/>
      <w:numFmt w:val="lowerRoman"/>
      <w:lvlText w:val="%3."/>
      <w:lvlJc w:val="right"/>
      <w:pPr>
        <w:ind w:left="1800" w:hanging="180"/>
      </w:pPr>
    </w:lvl>
    <w:lvl w:ilvl="3" w:tplc="3D44ECA6" w:tentative="1">
      <w:start w:val="1"/>
      <w:numFmt w:val="decimal"/>
      <w:lvlText w:val="%4."/>
      <w:lvlJc w:val="left"/>
      <w:pPr>
        <w:ind w:left="2520" w:hanging="360"/>
      </w:pPr>
    </w:lvl>
    <w:lvl w:ilvl="4" w:tplc="5462B364" w:tentative="1">
      <w:start w:val="1"/>
      <w:numFmt w:val="lowerLetter"/>
      <w:lvlText w:val="%5."/>
      <w:lvlJc w:val="left"/>
      <w:pPr>
        <w:ind w:left="3240" w:hanging="360"/>
      </w:pPr>
    </w:lvl>
    <w:lvl w:ilvl="5" w:tplc="953A782C" w:tentative="1">
      <w:start w:val="1"/>
      <w:numFmt w:val="lowerRoman"/>
      <w:lvlText w:val="%6."/>
      <w:lvlJc w:val="right"/>
      <w:pPr>
        <w:ind w:left="3960" w:hanging="180"/>
      </w:pPr>
    </w:lvl>
    <w:lvl w:ilvl="6" w:tplc="A16AC830" w:tentative="1">
      <w:start w:val="1"/>
      <w:numFmt w:val="decimal"/>
      <w:lvlText w:val="%7."/>
      <w:lvlJc w:val="left"/>
      <w:pPr>
        <w:ind w:left="4680" w:hanging="360"/>
      </w:pPr>
    </w:lvl>
    <w:lvl w:ilvl="7" w:tplc="671E4A1E" w:tentative="1">
      <w:start w:val="1"/>
      <w:numFmt w:val="lowerLetter"/>
      <w:lvlText w:val="%8."/>
      <w:lvlJc w:val="left"/>
      <w:pPr>
        <w:ind w:left="5400" w:hanging="360"/>
      </w:pPr>
    </w:lvl>
    <w:lvl w:ilvl="8" w:tplc="DABA94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CD115E"/>
    <w:multiLevelType w:val="hybridMultilevel"/>
    <w:tmpl w:val="06E85BA6"/>
    <w:lvl w:ilvl="0" w:tplc="88DAB31A">
      <w:start w:val="1"/>
      <w:numFmt w:val="decimal"/>
      <w:lvlText w:val="%1."/>
      <w:lvlJc w:val="left"/>
      <w:pPr>
        <w:ind w:left="720" w:hanging="360"/>
      </w:pPr>
    </w:lvl>
    <w:lvl w:ilvl="1" w:tplc="6A5CD55A">
      <w:start w:val="1"/>
      <w:numFmt w:val="lowerLetter"/>
      <w:lvlText w:val="%2."/>
      <w:lvlJc w:val="left"/>
      <w:pPr>
        <w:ind w:left="1440" w:hanging="360"/>
      </w:pPr>
    </w:lvl>
    <w:lvl w:ilvl="2" w:tplc="73EECF7E">
      <w:start w:val="1"/>
      <w:numFmt w:val="lowerRoman"/>
      <w:lvlText w:val="%3."/>
      <w:lvlJc w:val="right"/>
      <w:pPr>
        <w:ind w:left="2160" w:hanging="180"/>
      </w:pPr>
    </w:lvl>
    <w:lvl w:ilvl="3" w:tplc="95126074" w:tentative="1">
      <w:start w:val="1"/>
      <w:numFmt w:val="decimal"/>
      <w:lvlText w:val="%4."/>
      <w:lvlJc w:val="left"/>
      <w:pPr>
        <w:ind w:left="2880" w:hanging="360"/>
      </w:pPr>
    </w:lvl>
    <w:lvl w:ilvl="4" w:tplc="D8B2DBE0" w:tentative="1">
      <w:start w:val="1"/>
      <w:numFmt w:val="lowerLetter"/>
      <w:lvlText w:val="%5."/>
      <w:lvlJc w:val="left"/>
      <w:pPr>
        <w:ind w:left="3600" w:hanging="360"/>
      </w:pPr>
    </w:lvl>
    <w:lvl w:ilvl="5" w:tplc="D8861A2A" w:tentative="1">
      <w:start w:val="1"/>
      <w:numFmt w:val="lowerRoman"/>
      <w:lvlText w:val="%6."/>
      <w:lvlJc w:val="right"/>
      <w:pPr>
        <w:ind w:left="4320" w:hanging="180"/>
      </w:pPr>
    </w:lvl>
    <w:lvl w:ilvl="6" w:tplc="18224228" w:tentative="1">
      <w:start w:val="1"/>
      <w:numFmt w:val="decimal"/>
      <w:lvlText w:val="%7."/>
      <w:lvlJc w:val="left"/>
      <w:pPr>
        <w:ind w:left="5040" w:hanging="360"/>
      </w:pPr>
    </w:lvl>
    <w:lvl w:ilvl="7" w:tplc="68EC8B6C" w:tentative="1">
      <w:start w:val="1"/>
      <w:numFmt w:val="lowerLetter"/>
      <w:lvlText w:val="%8."/>
      <w:lvlJc w:val="left"/>
      <w:pPr>
        <w:ind w:left="5760" w:hanging="360"/>
      </w:pPr>
    </w:lvl>
    <w:lvl w:ilvl="8" w:tplc="4F10B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87B0D"/>
    <w:multiLevelType w:val="hybridMultilevel"/>
    <w:tmpl w:val="E7AC2DEC"/>
    <w:lvl w:ilvl="0" w:tplc="A698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3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E3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B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6B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63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8E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6E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0A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31FA5"/>
    <w:multiLevelType w:val="hybridMultilevel"/>
    <w:tmpl w:val="48741FF6"/>
    <w:lvl w:ilvl="0" w:tplc="A7D4F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E0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4F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0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29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2B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4F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82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07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81297">
    <w:abstractNumId w:val="4"/>
  </w:num>
  <w:num w:numId="2" w16cid:durableId="1998193556">
    <w:abstractNumId w:val="3"/>
  </w:num>
  <w:num w:numId="3" w16cid:durableId="450127653">
    <w:abstractNumId w:val="5"/>
  </w:num>
  <w:num w:numId="4" w16cid:durableId="282229522">
    <w:abstractNumId w:val="6"/>
  </w:num>
  <w:num w:numId="5" w16cid:durableId="1824544130">
    <w:abstractNumId w:val="1"/>
  </w:num>
  <w:num w:numId="6" w16cid:durableId="648749285">
    <w:abstractNumId w:val="2"/>
  </w:num>
  <w:num w:numId="7" w16cid:durableId="200108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 created" w:val="{ Date Created }"/>
    <w:docVar w:name="department(s)" w:val="{ Affected Department(s) }"/>
    <w:docVar w:name="document title" w:val="{ Title }"/>
    <w:docVar w:name="effective date" w:val="{ Publication Date }"/>
    <w:docVar w:name="last periodic review date" w:val="{ Last Periodic Review Date }"/>
    <w:docVar w:name="next periodic review date" w:val="{ Next Periodic Review Date }"/>
  </w:docVars>
  <w:rsids>
    <w:rsidRoot w:val="00386280"/>
    <w:rsid w:val="00080BD0"/>
    <w:rsid w:val="000E3ED4"/>
    <w:rsid w:val="001124DF"/>
    <w:rsid w:val="00141F61"/>
    <w:rsid w:val="002029B3"/>
    <w:rsid w:val="00203F69"/>
    <w:rsid w:val="00205B66"/>
    <w:rsid w:val="0023250A"/>
    <w:rsid w:val="00291E3E"/>
    <w:rsid w:val="0029476D"/>
    <w:rsid w:val="002A2B81"/>
    <w:rsid w:val="002D5685"/>
    <w:rsid w:val="00321AD2"/>
    <w:rsid w:val="0034307D"/>
    <w:rsid w:val="0038339E"/>
    <w:rsid w:val="00386280"/>
    <w:rsid w:val="00387BBE"/>
    <w:rsid w:val="003B4B6A"/>
    <w:rsid w:val="00414348"/>
    <w:rsid w:val="00451D8E"/>
    <w:rsid w:val="004603BF"/>
    <w:rsid w:val="004B748E"/>
    <w:rsid w:val="004C308B"/>
    <w:rsid w:val="00502B17"/>
    <w:rsid w:val="00513C76"/>
    <w:rsid w:val="005C6467"/>
    <w:rsid w:val="005D452E"/>
    <w:rsid w:val="005F0371"/>
    <w:rsid w:val="00611154"/>
    <w:rsid w:val="00615026"/>
    <w:rsid w:val="00661993"/>
    <w:rsid w:val="00666D8A"/>
    <w:rsid w:val="006737F7"/>
    <w:rsid w:val="00682F7A"/>
    <w:rsid w:val="00692143"/>
    <w:rsid w:val="006A3A35"/>
    <w:rsid w:val="006B0A45"/>
    <w:rsid w:val="006C4D4F"/>
    <w:rsid w:val="006C543E"/>
    <w:rsid w:val="006C708A"/>
    <w:rsid w:val="00700A3E"/>
    <w:rsid w:val="007163D1"/>
    <w:rsid w:val="0073593B"/>
    <w:rsid w:val="00762DC3"/>
    <w:rsid w:val="00792DCB"/>
    <w:rsid w:val="007A5E3A"/>
    <w:rsid w:val="007A6F07"/>
    <w:rsid w:val="007B2CC4"/>
    <w:rsid w:val="007C3B9A"/>
    <w:rsid w:val="008049E0"/>
    <w:rsid w:val="0082797B"/>
    <w:rsid w:val="00830BD1"/>
    <w:rsid w:val="00881DB3"/>
    <w:rsid w:val="00890D4F"/>
    <w:rsid w:val="008A1F9C"/>
    <w:rsid w:val="008B7BDC"/>
    <w:rsid w:val="00925BA2"/>
    <w:rsid w:val="009C6AC2"/>
    <w:rsid w:val="009D669F"/>
    <w:rsid w:val="009F49A9"/>
    <w:rsid w:val="00A07CF9"/>
    <w:rsid w:val="00A16ED3"/>
    <w:rsid w:val="00A26EAA"/>
    <w:rsid w:val="00A3081E"/>
    <w:rsid w:val="00A35BE5"/>
    <w:rsid w:val="00A62F2B"/>
    <w:rsid w:val="00A96F8A"/>
    <w:rsid w:val="00B401D4"/>
    <w:rsid w:val="00B42202"/>
    <w:rsid w:val="00B53BBD"/>
    <w:rsid w:val="00C30E61"/>
    <w:rsid w:val="00C46618"/>
    <w:rsid w:val="00C60A0D"/>
    <w:rsid w:val="00C762F7"/>
    <w:rsid w:val="00C94488"/>
    <w:rsid w:val="00C94772"/>
    <w:rsid w:val="00C94E0C"/>
    <w:rsid w:val="00CB440F"/>
    <w:rsid w:val="00CC1567"/>
    <w:rsid w:val="00D37938"/>
    <w:rsid w:val="00D6166D"/>
    <w:rsid w:val="00D75F65"/>
    <w:rsid w:val="00D777D6"/>
    <w:rsid w:val="00D95C90"/>
    <w:rsid w:val="00DB2117"/>
    <w:rsid w:val="00DB6977"/>
    <w:rsid w:val="00DD76C1"/>
    <w:rsid w:val="00DF0B0F"/>
    <w:rsid w:val="00E31391"/>
    <w:rsid w:val="00E422BA"/>
    <w:rsid w:val="00E450AE"/>
    <w:rsid w:val="00E713B6"/>
    <w:rsid w:val="00E92075"/>
    <w:rsid w:val="00EA08BE"/>
    <w:rsid w:val="00EA0A85"/>
    <w:rsid w:val="00ED2C6C"/>
    <w:rsid w:val="00ED7FB3"/>
    <w:rsid w:val="00F418B2"/>
    <w:rsid w:val="00F64802"/>
    <w:rsid w:val="00F67F47"/>
    <w:rsid w:val="00F93DF2"/>
    <w:rsid w:val="00FE4590"/>
    <w:rsid w:val="00FE65B0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3F2F7"/>
  <w15:docId w15:val="{DB51FBC2-A733-4043-BE6E-F764D8D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5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5B0"/>
  </w:style>
  <w:style w:type="paragraph" w:styleId="Footer">
    <w:name w:val="footer"/>
    <w:basedOn w:val="Normal"/>
    <w:link w:val="FooterChar"/>
    <w:uiPriority w:val="99"/>
    <w:unhideWhenUsed/>
    <w:rsid w:val="00FE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B0"/>
  </w:style>
  <w:style w:type="paragraph" w:styleId="BodyText">
    <w:name w:val="Body Text"/>
    <w:basedOn w:val="Normal"/>
    <w:link w:val="BodyTextChar"/>
    <w:uiPriority w:val="1"/>
    <w:qFormat/>
    <w:rsid w:val="00762D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2DC3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2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1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3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7CAB-A575-4C06-8F57-79C89CA8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Meek</dc:creator>
  <cp:lastModifiedBy>SHERI TRAHERN</cp:lastModifiedBy>
  <cp:revision>2</cp:revision>
  <dcterms:created xsi:type="dcterms:W3CDTF">2022-07-14T19:38:00Z</dcterms:created>
  <dcterms:modified xsi:type="dcterms:W3CDTF">2022-07-14T19:38:00Z</dcterms:modified>
</cp:coreProperties>
</file>